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99E" w:rsidRPr="004D3083" w:rsidRDefault="002B199E" w:rsidP="002B199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2B199E" w:rsidRPr="004D3083" w:rsidRDefault="002B199E" w:rsidP="002B199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уралы мәліметтер І тоқсан қазақ әдебиеті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2B199E" w:rsidRPr="004D3083" w:rsidRDefault="002B199E" w:rsidP="002B199E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Сынып: 11 а,ә</w:t>
      </w:r>
    </w:p>
    <w:tbl>
      <w:tblPr>
        <w:tblpPr w:leftFromText="180" w:rightFromText="180" w:vertAnchor="page" w:horzAnchor="margin" w:tblpXSpec="center" w:tblpY="3541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2B199E" w:rsidRPr="00506F01" w:rsidTr="002B199E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2B199E" w:rsidRPr="004D3083" w:rsidTr="002B199E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2B199E" w:rsidRPr="004D3083" w:rsidTr="002B199E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199E" w:rsidRPr="004D3083" w:rsidTr="002B199E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199E" w:rsidRPr="004D3083" w:rsidTr="002B199E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371236" w:rsidRDefault="002B199E" w:rsidP="002B19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4D3083" w:rsidRDefault="002B199E" w:rsidP="002B19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4D3083" w:rsidRDefault="002B199E" w:rsidP="002B19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199E" w:rsidRPr="00371236" w:rsidRDefault="002B199E" w:rsidP="002B19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199E" w:rsidRPr="00506F01" w:rsidRDefault="002B199E" w:rsidP="002B19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4D3083" w:rsidRDefault="00210DAA" w:rsidP="002B19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68</w:t>
            </w:r>
            <w:r w:rsidR="002B199E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B199E" w:rsidRPr="004D3083" w:rsidTr="002B199E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210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199E" w:rsidRPr="008D4455" w:rsidRDefault="00210DAA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72</w:t>
            </w:r>
            <w:r w:rsidR="002B199E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2B199E" w:rsidRPr="004D3083" w:rsidRDefault="002B199E" w:rsidP="002B199E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210D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3-2024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:rsidR="002B199E" w:rsidRDefault="002B199E" w:rsidP="002B199E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 w:rsidR="00210D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Зулбухарова М, Сланбекова Ж</w:t>
      </w:r>
    </w:p>
    <w:p w:rsidR="002B199E" w:rsidRDefault="002B199E" w:rsidP="002B199E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p w:rsidR="002B199E" w:rsidRDefault="002B199E" w:rsidP="002B199E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pPr w:leftFromText="180" w:rightFromText="180" w:vertAnchor="page" w:horzAnchor="margin" w:tblpXSpec="center" w:tblpY="5791"/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376"/>
        <w:gridCol w:w="2572"/>
      </w:tblGrid>
      <w:tr w:rsidR="002B199E" w:rsidRPr="00CE00AC" w:rsidTr="002B199E">
        <w:trPr>
          <w:trHeight w:val="30"/>
        </w:trPr>
        <w:tc>
          <w:tcPr>
            <w:tcW w:w="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99E" w:rsidRPr="00CE00AC" w:rsidRDefault="002B199E" w:rsidP="003244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7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99E" w:rsidRPr="00CE00AC" w:rsidRDefault="002B199E" w:rsidP="0032449A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Қол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жеткізілген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  <w:tc>
          <w:tcPr>
            <w:tcW w:w="25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99E" w:rsidRPr="00CE00AC" w:rsidRDefault="002B199E" w:rsidP="0032449A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Қиындық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тудырған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</w:tr>
      <w:tr w:rsidR="002B199E" w:rsidRPr="00210DAA" w:rsidTr="002B199E">
        <w:trPr>
          <w:trHeight w:val="4253"/>
        </w:trPr>
        <w:tc>
          <w:tcPr>
            <w:tcW w:w="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99E" w:rsidRPr="00CE00AC" w:rsidRDefault="002B199E" w:rsidP="0032449A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99E" w:rsidRPr="001778E1" w:rsidRDefault="002B199E" w:rsidP="003244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11.1.1.1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әдеби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шығармаға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композициялық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жанрлық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ерекшелігін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түсіну</w:t>
            </w:r>
            <w:proofErr w:type="spellEnd"/>
          </w:p>
          <w:p w:rsidR="002B199E" w:rsidRPr="001778E1" w:rsidRDefault="002B199E" w:rsidP="003244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11.1.3.1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шығармадағы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кейіпкерлер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жинақтау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даралау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шындығын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</w:p>
          <w:p w:rsidR="002B199E" w:rsidRPr="001778E1" w:rsidRDefault="002B199E" w:rsidP="003244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11.1.4.1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шығармалардан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үзінділерді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қанатты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дәйексөздерді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жұмыстарда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</w:p>
          <w:p w:rsidR="002B199E" w:rsidRPr="001778E1" w:rsidRDefault="002B199E" w:rsidP="003244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11.2.1.1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әдеби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шығарманың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жанрына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композициялық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айқындау</w:t>
            </w:r>
            <w:proofErr w:type="spellEnd"/>
          </w:p>
          <w:p w:rsidR="002B199E" w:rsidRPr="001778E1" w:rsidRDefault="002B199E" w:rsidP="003244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11.2.2.1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шығармадағы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идеяның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шындығымен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байланысын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</w:p>
          <w:p w:rsidR="002B199E" w:rsidRPr="001778E1" w:rsidRDefault="002B199E" w:rsidP="003244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11.2.3.1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идеясы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көркемдегіш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құралдардың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байланысын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  <w:p w:rsidR="002B199E" w:rsidRPr="00B769A6" w:rsidRDefault="002B199E" w:rsidP="003244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11.3.3.1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шығарманы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көркемдік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құндылық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тұрғысынан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талдап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әдеби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</w:p>
        </w:tc>
        <w:tc>
          <w:tcPr>
            <w:tcW w:w="25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99E" w:rsidRPr="001778E1" w:rsidRDefault="002B199E" w:rsidP="003244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AF3">
              <w:rPr>
                <w:rFonts w:ascii="Times New Roman" w:hAnsi="Times New Roman" w:cs="Times New Roman"/>
                <w:lang w:val="kk-KZ"/>
              </w:rPr>
              <w:t>11.1.1.</w:t>
            </w:r>
            <w:r w:rsidRPr="00177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әдеби шығармаға сюжеттік-композициялық талдау жасау арқылы жанрлық ерекшелігін түсіну</w:t>
            </w:r>
          </w:p>
          <w:p w:rsidR="002B199E" w:rsidRPr="001778E1" w:rsidRDefault="002B199E" w:rsidP="00324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7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11.2.3.1 шығарма идеясы мен көркемдегіш құралдардың байланысын талдау</w:t>
            </w:r>
          </w:p>
          <w:p w:rsidR="002B199E" w:rsidRPr="00CE00AC" w:rsidRDefault="002B199E" w:rsidP="00324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B199E" w:rsidRDefault="002B199E" w:rsidP="002B199E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2. Тапсырмаларды орындау барысында білім алушыларда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туындаған қиындықтар тізбесі: </w:t>
      </w:r>
    </w:p>
    <w:p w:rsidR="002B199E" w:rsidRPr="002B199E" w:rsidRDefault="002B199E" w:rsidP="002B199E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0396B">
        <w:rPr>
          <w:rFonts w:ascii="Times New Roman" w:hAnsi="Times New Roman" w:cs="Times New Roman"/>
          <w:sz w:val="24"/>
          <w:szCs w:val="24"/>
          <w:lang w:val="kk-KZ"/>
        </w:rPr>
        <w:t xml:space="preserve"> әдеби шығармаға сюжеттік-композициялық талдау жасау арқылы жанрлық ерекшелігін түсіну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</w:t>
      </w:r>
      <w:r w:rsidRPr="0000396B">
        <w:rPr>
          <w:rFonts w:ascii="Times New Roman" w:hAnsi="Times New Roman" w:cs="Times New Roman"/>
          <w:sz w:val="24"/>
          <w:szCs w:val="24"/>
          <w:lang w:val="kk-KZ"/>
        </w:rPr>
        <w:t xml:space="preserve">ығарма идеясы мен көркемдегіш құралдардың байланысын талдау </w:t>
      </w:r>
    </w:p>
    <w:p w:rsidR="002B199E" w:rsidRPr="00CE00AC" w:rsidRDefault="002B199E" w:rsidP="002B199E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</w:p>
    <w:p w:rsidR="002B199E" w:rsidRDefault="002B199E" w:rsidP="002B199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C446DC">
        <w:rPr>
          <w:rFonts w:ascii="Times New Roman" w:hAnsi="Times New Roman" w:cs="Times New Roman"/>
          <w:lang w:val="kk-KZ"/>
        </w:rPr>
        <w:t xml:space="preserve">Мәтінде қарастырған мәселені түсінбегендігі немесе критерийге назар аудармауының себебінен       </w:t>
      </w:r>
      <w:r>
        <w:rPr>
          <w:rFonts w:ascii="Times New Roman" w:hAnsi="Times New Roman" w:cs="Times New Roman"/>
          <w:lang w:val="kk-KZ"/>
        </w:rPr>
        <w:t xml:space="preserve"> </w:t>
      </w:r>
    </w:p>
    <w:p w:rsidR="002B199E" w:rsidRPr="00CE00AC" w:rsidRDefault="002B199E" w:rsidP="002B199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4. </w:t>
      </w: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ТЖБ нәтижелерін талдау қорытындысы бойынша жоспарланған жұмыс:</w:t>
      </w:r>
    </w:p>
    <w:p w:rsidR="002B199E" w:rsidRDefault="002B199E" w:rsidP="002B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 қосымша сабақтар жүргізу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2B199E" w:rsidRPr="004D3083" w:rsidRDefault="002B199E" w:rsidP="002B199E">
      <w:pPr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                                          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2B199E" w:rsidRPr="004D3083" w:rsidRDefault="002B199E" w:rsidP="002B199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уралы мәліметтер ІІ тоқсан қазақ әдебиеті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2B199E" w:rsidRPr="004D3083" w:rsidRDefault="002B199E" w:rsidP="002B199E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Сынып: 11 а,ә</w:t>
      </w:r>
    </w:p>
    <w:p w:rsidR="002B199E" w:rsidRPr="004D3083" w:rsidRDefault="002B199E" w:rsidP="002B199E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210D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3-2024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:rsidR="002B199E" w:rsidRDefault="002B199E" w:rsidP="00210DAA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 w:rsidR="00210D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Зулбухарова М, Сланбекова Ж</w:t>
      </w:r>
    </w:p>
    <w:p w:rsidR="002B199E" w:rsidRDefault="002B199E" w:rsidP="002B199E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XSpec="center" w:tblpY="5749"/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6804"/>
        <w:gridCol w:w="2835"/>
      </w:tblGrid>
      <w:tr w:rsidR="002B199E" w:rsidRPr="00CE00AC" w:rsidTr="002B199E">
        <w:trPr>
          <w:trHeight w:val="30"/>
        </w:trPr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99E" w:rsidRPr="00CE00AC" w:rsidRDefault="002B199E" w:rsidP="002B1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99E" w:rsidRPr="00CE00AC" w:rsidRDefault="002B199E" w:rsidP="002B199E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Қол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жеткізілген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99E" w:rsidRPr="00CE00AC" w:rsidRDefault="002B199E" w:rsidP="002B199E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Қиындық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тудырған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</w:tr>
      <w:tr w:rsidR="002B199E" w:rsidRPr="00210DAA" w:rsidTr="002B199E">
        <w:trPr>
          <w:trHeight w:val="4253"/>
        </w:trPr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99E" w:rsidRPr="00CE00AC" w:rsidRDefault="002B199E" w:rsidP="002B199E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99E" w:rsidRPr="001778E1" w:rsidRDefault="002B199E" w:rsidP="002B19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11.1.1.1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әдеби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шығармаға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композициялық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жанрлық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ерекшелігін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түсіну</w:t>
            </w:r>
            <w:proofErr w:type="spellEnd"/>
          </w:p>
          <w:p w:rsidR="002B199E" w:rsidRPr="001778E1" w:rsidRDefault="002B199E" w:rsidP="002B19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11.1.3.1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шығармадағы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кейіпкерлер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жинақтау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даралау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шындығын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</w:p>
          <w:p w:rsidR="002B199E" w:rsidRPr="001778E1" w:rsidRDefault="002B199E" w:rsidP="002B19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11.1.4.1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шығармалардан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үзінділерді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қанатты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дәйексөздерді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жұмыстарда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</w:p>
          <w:p w:rsidR="002B199E" w:rsidRPr="001778E1" w:rsidRDefault="002B199E" w:rsidP="002B19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11.2.1.1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әдеби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шығарманың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жанрына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композициялық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айқындау</w:t>
            </w:r>
            <w:proofErr w:type="spellEnd"/>
          </w:p>
          <w:p w:rsidR="002B199E" w:rsidRPr="001778E1" w:rsidRDefault="002B199E" w:rsidP="002B19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11.2.2.1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шығармадағы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идеяның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шындығымен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байланысын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</w:p>
          <w:p w:rsidR="002B199E" w:rsidRPr="001778E1" w:rsidRDefault="002B199E" w:rsidP="002B19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11.2.3.1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идеясы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көркемдегіш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құралдардың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байланысын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  <w:p w:rsidR="002B199E" w:rsidRPr="005150C6" w:rsidRDefault="002B199E" w:rsidP="002B19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11.3.3.1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шығарманы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көркемдік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құндылық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тұрғысынан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талдап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әдеби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99E" w:rsidRPr="001778E1" w:rsidRDefault="002B199E" w:rsidP="002B19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AF3">
              <w:rPr>
                <w:rFonts w:ascii="Times New Roman" w:hAnsi="Times New Roman" w:cs="Times New Roman"/>
                <w:lang w:val="kk-KZ"/>
              </w:rPr>
              <w:t>11.1.1.</w:t>
            </w:r>
            <w:r w:rsidRPr="00177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әдеби шығармаға сюжеттік-композициялық талдау жасау арқылы жанрлық ерекшелігін түсіну</w:t>
            </w:r>
          </w:p>
          <w:p w:rsidR="002B199E" w:rsidRPr="001778E1" w:rsidRDefault="002B199E" w:rsidP="002B19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7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11.2.3.1 шығарма идеясы мен көркемдегіш құралдардың байланысын талдау</w:t>
            </w:r>
          </w:p>
          <w:p w:rsidR="002B199E" w:rsidRPr="00CE00AC" w:rsidRDefault="002B199E" w:rsidP="002B19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B199E" w:rsidRDefault="002B199E" w:rsidP="002B199E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pPr w:leftFromText="180" w:rightFromText="180" w:vertAnchor="page" w:horzAnchor="margin" w:tblpXSpec="center" w:tblpY="3613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2B199E" w:rsidRPr="00506F01" w:rsidTr="002B199E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2B199E" w:rsidRPr="004D3083" w:rsidTr="002B199E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2B199E" w:rsidRPr="004D3083" w:rsidTr="002B199E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199E" w:rsidRPr="004D3083" w:rsidTr="002B199E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199E" w:rsidRPr="004D3083" w:rsidTr="002B199E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371236" w:rsidRDefault="00210DAA" w:rsidP="002B19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4D3083" w:rsidRDefault="002B199E" w:rsidP="002B19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4D3083" w:rsidRDefault="002B199E" w:rsidP="002B19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199E" w:rsidRPr="00371236" w:rsidRDefault="002B199E" w:rsidP="002B19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199E" w:rsidRPr="00506F01" w:rsidRDefault="002B199E" w:rsidP="002B19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4D3083" w:rsidRDefault="00210DAA" w:rsidP="002B19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70</w:t>
            </w:r>
            <w:r w:rsidR="002B199E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B199E" w:rsidRPr="004D3083" w:rsidTr="002B199E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210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199E" w:rsidRPr="008D4455" w:rsidRDefault="00210DAA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199E" w:rsidRPr="008D4455" w:rsidRDefault="00210DAA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199E" w:rsidRPr="008D4455" w:rsidRDefault="00210DAA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  <w:r w:rsidR="002B1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="002B199E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2B199E" w:rsidRPr="002B199E" w:rsidRDefault="002B199E" w:rsidP="002B199E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2. Тапсырмаларды орындау барысында білім алушыларда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туындаған қиындықтар тізбесі: </w:t>
      </w:r>
      <w:r w:rsidRPr="0000396B">
        <w:rPr>
          <w:rFonts w:ascii="Times New Roman" w:hAnsi="Times New Roman" w:cs="Times New Roman"/>
          <w:sz w:val="24"/>
          <w:szCs w:val="24"/>
          <w:lang w:val="kk-KZ"/>
        </w:rPr>
        <w:t>әдеби шығармаға сюжеттік-композициялық талдау жасау арқылы жанрлық ерекшелігін түсіну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. </w:t>
      </w:r>
      <w:r w:rsidRPr="0000396B">
        <w:rPr>
          <w:rFonts w:ascii="Times New Roman" w:hAnsi="Times New Roman" w:cs="Times New Roman"/>
          <w:sz w:val="24"/>
          <w:szCs w:val="24"/>
          <w:lang w:val="kk-KZ"/>
        </w:rPr>
        <w:t xml:space="preserve"> шығарма идеясы мен көркемдегіш құралдардың байланысын талдау </w:t>
      </w:r>
    </w:p>
    <w:p w:rsidR="002B199E" w:rsidRPr="00CE00AC" w:rsidRDefault="002B199E" w:rsidP="002B199E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</w:p>
    <w:p w:rsidR="002B199E" w:rsidRDefault="002B199E" w:rsidP="002B199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C446DC">
        <w:rPr>
          <w:rFonts w:ascii="Times New Roman" w:hAnsi="Times New Roman" w:cs="Times New Roman"/>
          <w:lang w:val="kk-KZ"/>
        </w:rPr>
        <w:t xml:space="preserve">Мәтінде қарастырған мәселені түсінбегендігі немесе критерийге назар аудармауының себебінен       </w:t>
      </w:r>
      <w:r>
        <w:rPr>
          <w:rFonts w:ascii="Times New Roman" w:hAnsi="Times New Roman" w:cs="Times New Roman"/>
          <w:lang w:val="kk-KZ"/>
        </w:rPr>
        <w:t xml:space="preserve"> </w:t>
      </w:r>
    </w:p>
    <w:p w:rsidR="002B199E" w:rsidRPr="00CE00AC" w:rsidRDefault="002B199E" w:rsidP="002B199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4. </w:t>
      </w: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ТЖБ нәтижелерін талдау қорытындысы бойынша жоспарланған жұмыс:</w:t>
      </w:r>
    </w:p>
    <w:p w:rsidR="002B199E" w:rsidRDefault="002B199E" w:rsidP="002B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 қосымша сабақтар жүргізу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2B199E" w:rsidRDefault="002B199E" w:rsidP="002B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2B199E" w:rsidRPr="004D3083" w:rsidRDefault="002B199E" w:rsidP="002B199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:rsidR="002B199E" w:rsidRPr="004D3083" w:rsidRDefault="002B199E" w:rsidP="002B199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уралы мәліметтер ІІІ тоқсан қазақ әдебиеті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2B199E" w:rsidRPr="004D3083" w:rsidRDefault="002B199E" w:rsidP="002B199E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Сынып: 11 а,ә</w:t>
      </w:r>
    </w:p>
    <w:tbl>
      <w:tblPr>
        <w:tblpPr w:leftFromText="180" w:rightFromText="180" w:vertAnchor="page" w:horzAnchor="margin" w:tblpXSpec="center" w:tblpY="3553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2B199E" w:rsidRPr="00506F01" w:rsidTr="002B199E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2B199E" w:rsidRPr="004D3083" w:rsidTr="002B199E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2B199E" w:rsidRPr="004D3083" w:rsidTr="002B199E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199E" w:rsidRPr="004D3083" w:rsidTr="002B199E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199E" w:rsidRPr="004D3083" w:rsidTr="002B199E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371236" w:rsidRDefault="00210DAA" w:rsidP="002B19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665A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4D3083" w:rsidRDefault="002B199E" w:rsidP="002B19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4D3083" w:rsidRDefault="002B199E" w:rsidP="002B19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199E" w:rsidRPr="00371236" w:rsidRDefault="002B199E" w:rsidP="002B19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199E" w:rsidRPr="00506F01" w:rsidRDefault="00665AD1" w:rsidP="002B19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4D3083" w:rsidRDefault="00665AD1" w:rsidP="002B19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72</w:t>
            </w:r>
            <w:r w:rsidR="002B199E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B199E" w:rsidRPr="004D3083" w:rsidTr="002B199E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66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199E" w:rsidRPr="00CE1612" w:rsidRDefault="00665AD1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199E" w:rsidRPr="00CE1612" w:rsidRDefault="00665AD1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199E" w:rsidRPr="008D4455" w:rsidRDefault="00665AD1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78</w:t>
            </w:r>
            <w:r w:rsidR="002B199E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2B199E" w:rsidRPr="004D3083" w:rsidRDefault="002B199E" w:rsidP="002B199E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210D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3-2024</w:t>
      </w:r>
    </w:p>
    <w:p w:rsidR="002B199E" w:rsidRDefault="002B199E" w:rsidP="00210DAA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 w:rsidR="00210D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Зулбухарова М, Сланбекова Ж</w:t>
      </w:r>
    </w:p>
    <w:p w:rsidR="002B199E" w:rsidRDefault="002B199E" w:rsidP="002B199E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p w:rsidR="002B199E" w:rsidRDefault="002B199E" w:rsidP="002B199E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pPr w:leftFromText="180" w:rightFromText="180" w:vertAnchor="page" w:horzAnchor="margin" w:tblpXSpec="center" w:tblpY="5791"/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6804"/>
        <w:gridCol w:w="2835"/>
      </w:tblGrid>
      <w:tr w:rsidR="002B199E" w:rsidRPr="00CE00AC" w:rsidTr="0032449A">
        <w:trPr>
          <w:trHeight w:val="30"/>
        </w:trPr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99E" w:rsidRPr="00CE00AC" w:rsidRDefault="002B199E" w:rsidP="003244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99E" w:rsidRPr="00CE00AC" w:rsidRDefault="002B199E" w:rsidP="0032449A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Қол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жеткізілген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99E" w:rsidRPr="00CE00AC" w:rsidRDefault="002B199E" w:rsidP="0032449A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Қиындық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тудырған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</w:tr>
      <w:tr w:rsidR="002B199E" w:rsidRPr="00210DAA" w:rsidTr="0032449A">
        <w:trPr>
          <w:trHeight w:val="4253"/>
        </w:trPr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99E" w:rsidRPr="00CE00AC" w:rsidRDefault="002B199E" w:rsidP="0032449A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99E" w:rsidRPr="001778E1" w:rsidRDefault="002B199E" w:rsidP="003244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11.1.1.1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әдеби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шығармаға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композициялық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жанрлық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ерекшелігін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түсіну</w:t>
            </w:r>
            <w:proofErr w:type="spellEnd"/>
          </w:p>
          <w:p w:rsidR="002B199E" w:rsidRPr="001778E1" w:rsidRDefault="002B199E" w:rsidP="003244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11.1.3.1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шығармадағы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кейіпкерлер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жинақтау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даралау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шындығын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</w:p>
          <w:p w:rsidR="002B199E" w:rsidRPr="001778E1" w:rsidRDefault="002B199E" w:rsidP="003244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11.1.4.1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шығармалардан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үзінділерді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қанатты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дәйексөздерді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жұмыстарда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</w:p>
          <w:p w:rsidR="002B199E" w:rsidRPr="001778E1" w:rsidRDefault="002B199E" w:rsidP="003244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11.2.1.1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әдеби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шығарманың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жанрына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композициялық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айқындау</w:t>
            </w:r>
            <w:proofErr w:type="spellEnd"/>
          </w:p>
          <w:p w:rsidR="002B199E" w:rsidRPr="001778E1" w:rsidRDefault="002B199E" w:rsidP="003244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11.2.2.1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шығармадағы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идеяның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шындығымен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байланысын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</w:p>
          <w:p w:rsidR="002B199E" w:rsidRPr="001778E1" w:rsidRDefault="002B199E" w:rsidP="003244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11.2.3.1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идеясы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көркемдегіш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құралдардың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байланысын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  <w:p w:rsidR="002B199E" w:rsidRPr="005150C6" w:rsidRDefault="002B199E" w:rsidP="003244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11.3.3.1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шығарманы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көркемдік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құндылық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тұрғысынан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талдап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әдеби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99E" w:rsidRPr="001778E1" w:rsidRDefault="002B199E" w:rsidP="003244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AF3">
              <w:rPr>
                <w:rFonts w:ascii="Times New Roman" w:hAnsi="Times New Roman" w:cs="Times New Roman"/>
                <w:lang w:val="kk-KZ"/>
              </w:rPr>
              <w:t>11.1.1.</w:t>
            </w:r>
            <w:r w:rsidRPr="00177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әдеби шығармаға сюжеттік-композициялық талдау жасау арқылы жанрлық ерекшелігін түсіну</w:t>
            </w:r>
          </w:p>
          <w:p w:rsidR="002B199E" w:rsidRPr="001778E1" w:rsidRDefault="002B199E" w:rsidP="00324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7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11.2.3.1 шығарма идеясы мен көркемдегіш құралдардың байланысын талдау</w:t>
            </w:r>
          </w:p>
          <w:p w:rsidR="002B199E" w:rsidRPr="00CE00AC" w:rsidRDefault="002B199E" w:rsidP="00324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B199E" w:rsidRPr="002B199E" w:rsidRDefault="002B199E" w:rsidP="002B199E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2. Тапсырмаларды орындау барысында білім алушыларда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туындаған қиындықтар тізбесі: </w:t>
      </w:r>
      <w:r w:rsidRPr="0000396B">
        <w:rPr>
          <w:rFonts w:ascii="Times New Roman" w:hAnsi="Times New Roman" w:cs="Times New Roman"/>
          <w:sz w:val="24"/>
          <w:szCs w:val="24"/>
          <w:lang w:val="kk-KZ"/>
        </w:rPr>
        <w:t xml:space="preserve"> әдеби шығармаға сюжеттік-композициялық талдау жасау арқылы жанрлық ерекшелігін түсіну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.</w:t>
      </w:r>
      <w:r w:rsidRPr="0000396B">
        <w:rPr>
          <w:rFonts w:ascii="Times New Roman" w:hAnsi="Times New Roman" w:cs="Times New Roman"/>
          <w:sz w:val="24"/>
          <w:szCs w:val="24"/>
          <w:lang w:val="kk-KZ"/>
        </w:rPr>
        <w:t xml:space="preserve"> шығарма идеясы мен көркемдегіш құралдардың байланысын талдау </w:t>
      </w:r>
    </w:p>
    <w:p w:rsidR="002B199E" w:rsidRPr="00CE00AC" w:rsidRDefault="002B199E" w:rsidP="002B199E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</w:p>
    <w:p w:rsidR="002B199E" w:rsidRDefault="002B199E" w:rsidP="002B199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C446DC">
        <w:rPr>
          <w:rFonts w:ascii="Times New Roman" w:hAnsi="Times New Roman" w:cs="Times New Roman"/>
          <w:lang w:val="kk-KZ"/>
        </w:rPr>
        <w:t xml:space="preserve">Мәтінде қарастырған мәселені түсінбегендігі немесе критерийге назар аудармауының себебінен       </w:t>
      </w:r>
      <w:r>
        <w:rPr>
          <w:rFonts w:ascii="Times New Roman" w:hAnsi="Times New Roman" w:cs="Times New Roman"/>
          <w:lang w:val="kk-KZ"/>
        </w:rPr>
        <w:t xml:space="preserve"> </w:t>
      </w:r>
    </w:p>
    <w:p w:rsidR="002B199E" w:rsidRPr="00CE00AC" w:rsidRDefault="002B199E" w:rsidP="002B199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4. </w:t>
      </w: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ТЖБ нәтижелерін талдау қорытындысы бойынша жоспарланған жұмыс:</w:t>
      </w:r>
    </w:p>
    <w:p w:rsidR="002B199E" w:rsidRDefault="002B199E" w:rsidP="002B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 қосымша сабақтар жүргізу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2B199E" w:rsidRDefault="002B199E" w:rsidP="002B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2B199E" w:rsidRPr="004D3083" w:rsidRDefault="002B199E" w:rsidP="002B199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:rsidR="002B199E" w:rsidRPr="004D3083" w:rsidRDefault="002B199E" w:rsidP="002B199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уралы мәліметтер І</w:t>
      </w:r>
      <w:r w:rsidRPr="005150C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қазақ әдебиеті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2B199E" w:rsidRPr="004D3083" w:rsidRDefault="002B199E" w:rsidP="002B199E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Сынып: 11 а,ә</w:t>
      </w:r>
    </w:p>
    <w:p w:rsidR="002B199E" w:rsidRPr="004D3083" w:rsidRDefault="002B199E" w:rsidP="002B199E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665A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3-2024</w:t>
      </w:r>
    </w:p>
    <w:p w:rsidR="002B199E" w:rsidRDefault="002B199E" w:rsidP="00665AD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 w:rsidR="00665A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Зулбухарова М, Сланбекова Ж</w:t>
      </w:r>
    </w:p>
    <w:p w:rsidR="002B199E" w:rsidRDefault="002B199E" w:rsidP="002B199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          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XSpec="center" w:tblpY="3457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2B199E" w:rsidRPr="00506F01" w:rsidTr="002B199E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2B199E" w:rsidRPr="004D3083" w:rsidTr="002B199E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2B199E" w:rsidRPr="004D3083" w:rsidTr="002B199E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199E" w:rsidRPr="004D3083" w:rsidTr="002B199E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199E" w:rsidRPr="004D3083" w:rsidTr="002B199E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371236" w:rsidRDefault="00665AD1" w:rsidP="002B19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4D3083" w:rsidRDefault="002B199E" w:rsidP="002B19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4D3083" w:rsidRDefault="002B199E" w:rsidP="002B19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199E" w:rsidRPr="00371236" w:rsidRDefault="002B199E" w:rsidP="002B19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bookmarkStart w:id="0" w:name="_GoBack"/>
            <w:bookmarkEnd w:id="0"/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199E" w:rsidRPr="00506F01" w:rsidRDefault="00665AD1" w:rsidP="002B19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99E" w:rsidRPr="004D3083" w:rsidRDefault="002B199E" w:rsidP="002B19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B199E" w:rsidRPr="004D3083" w:rsidTr="002B199E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66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199E" w:rsidRPr="008D4455" w:rsidRDefault="002B199E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199E" w:rsidRPr="008D4455" w:rsidRDefault="00665AD1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199E" w:rsidRPr="008D4455" w:rsidRDefault="00665AD1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199E" w:rsidRPr="008D4455" w:rsidRDefault="00665AD1" w:rsidP="002B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78</w:t>
            </w:r>
            <w:r w:rsidR="002B199E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2B199E" w:rsidRDefault="002B199E" w:rsidP="002B199E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pPr w:leftFromText="180" w:rightFromText="180" w:vertAnchor="page" w:horzAnchor="margin" w:tblpXSpec="center" w:tblpY="5797"/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6804"/>
        <w:gridCol w:w="2835"/>
      </w:tblGrid>
      <w:tr w:rsidR="002B199E" w:rsidRPr="00CE00AC" w:rsidTr="002B199E">
        <w:trPr>
          <w:trHeight w:val="30"/>
        </w:trPr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99E" w:rsidRPr="00CE00AC" w:rsidRDefault="002B199E" w:rsidP="002B1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99E" w:rsidRPr="00CE00AC" w:rsidRDefault="002B199E" w:rsidP="002B199E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Қол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жеткізілген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99E" w:rsidRPr="00CE00AC" w:rsidRDefault="002B199E" w:rsidP="002B199E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Қиындық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тудырған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</w:tr>
      <w:tr w:rsidR="002B199E" w:rsidRPr="00210DAA" w:rsidTr="002B199E">
        <w:trPr>
          <w:trHeight w:val="4253"/>
        </w:trPr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99E" w:rsidRPr="00CE00AC" w:rsidRDefault="002B199E" w:rsidP="002B199E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99E" w:rsidRPr="001778E1" w:rsidRDefault="002B199E" w:rsidP="002B19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11.1.1.1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әдеби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шығармаға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композициялық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жанрлық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ерекшелігін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түсіну</w:t>
            </w:r>
            <w:proofErr w:type="spellEnd"/>
          </w:p>
          <w:p w:rsidR="002B199E" w:rsidRPr="001778E1" w:rsidRDefault="002B199E" w:rsidP="002B19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11.1.3.1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шығармадағы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кейіпкерлер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жинақтау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даралау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шындығын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</w:p>
          <w:p w:rsidR="002B199E" w:rsidRPr="001778E1" w:rsidRDefault="002B199E" w:rsidP="002B19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11.1.4.1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шығармалардан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үзінділерді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қанатты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дәйексөздерді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жұмыстарда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</w:p>
          <w:p w:rsidR="002B199E" w:rsidRPr="001778E1" w:rsidRDefault="002B199E" w:rsidP="002B19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11.2.1.1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әдеби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шығарманың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жанрына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композициялық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айқындау</w:t>
            </w:r>
            <w:proofErr w:type="spellEnd"/>
          </w:p>
          <w:p w:rsidR="002B199E" w:rsidRPr="001778E1" w:rsidRDefault="002B199E" w:rsidP="002B19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11.2.2.1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шығармадағы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идеяның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шындығымен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байланысын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</w:p>
          <w:p w:rsidR="002B199E" w:rsidRPr="001778E1" w:rsidRDefault="002B199E" w:rsidP="002B19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11.2.3.1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идеясы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көркемдегіш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құралдардың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байланысын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  <w:p w:rsidR="002B199E" w:rsidRPr="005150C6" w:rsidRDefault="002B199E" w:rsidP="002B19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11.3.3.1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шығарманы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көркемдік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құндылық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тұрғысынан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талдап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әдеби</w:t>
            </w:r>
            <w:proofErr w:type="spellEnd"/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  <w:r w:rsidRPr="001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8E1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99E" w:rsidRPr="001778E1" w:rsidRDefault="002B199E" w:rsidP="002B19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AF3">
              <w:rPr>
                <w:rFonts w:ascii="Times New Roman" w:hAnsi="Times New Roman" w:cs="Times New Roman"/>
                <w:lang w:val="kk-KZ"/>
              </w:rPr>
              <w:t>11.1.1.</w:t>
            </w:r>
            <w:r w:rsidRPr="00177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әдеби шығармаға сюжеттік-композициялық талдау жасау арқылы жанрлық ерекшелігін түсіну</w:t>
            </w:r>
          </w:p>
          <w:p w:rsidR="002B199E" w:rsidRPr="001778E1" w:rsidRDefault="002B199E" w:rsidP="002B19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7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11.2.3.1 шығарма идеясы мен көркемдегіш құралдардың байланысын талдау</w:t>
            </w:r>
          </w:p>
          <w:p w:rsidR="002B199E" w:rsidRPr="00CE00AC" w:rsidRDefault="002B199E" w:rsidP="002B19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B199E" w:rsidRPr="002B199E" w:rsidRDefault="002B199E" w:rsidP="002B199E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2. Тапсырмаларды орындау барысында білім алушыларда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туындаған қиындықтар тізбесі: </w:t>
      </w:r>
      <w:r w:rsidRPr="0000396B">
        <w:rPr>
          <w:rFonts w:ascii="Times New Roman" w:hAnsi="Times New Roman" w:cs="Times New Roman"/>
          <w:sz w:val="24"/>
          <w:szCs w:val="24"/>
          <w:lang w:val="kk-KZ"/>
        </w:rPr>
        <w:t xml:space="preserve"> әдеби шығармаға сюжеттік-композициялық талдау жасау арқылы жанрлық ерекшелігін түсіну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. </w:t>
      </w:r>
      <w:r w:rsidRPr="0000396B">
        <w:rPr>
          <w:rFonts w:ascii="Times New Roman" w:hAnsi="Times New Roman" w:cs="Times New Roman"/>
          <w:sz w:val="24"/>
          <w:szCs w:val="24"/>
          <w:lang w:val="kk-KZ"/>
        </w:rPr>
        <w:t xml:space="preserve"> шығарма идеясы мен көркемдегіш құралдардың байланысын талдау </w:t>
      </w:r>
    </w:p>
    <w:p w:rsidR="002B199E" w:rsidRPr="00CE00AC" w:rsidRDefault="002B199E" w:rsidP="002B199E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</w:p>
    <w:p w:rsidR="002B199E" w:rsidRDefault="002B199E" w:rsidP="002B199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C446DC">
        <w:rPr>
          <w:rFonts w:ascii="Times New Roman" w:hAnsi="Times New Roman" w:cs="Times New Roman"/>
          <w:lang w:val="kk-KZ"/>
        </w:rPr>
        <w:t xml:space="preserve">Мәтінде қарастырған мәселені түсінбегендігі немесе критерийге назар аудармауының себебінен       </w:t>
      </w:r>
      <w:r>
        <w:rPr>
          <w:rFonts w:ascii="Times New Roman" w:hAnsi="Times New Roman" w:cs="Times New Roman"/>
          <w:lang w:val="kk-KZ"/>
        </w:rPr>
        <w:t xml:space="preserve"> </w:t>
      </w:r>
    </w:p>
    <w:p w:rsidR="002B199E" w:rsidRPr="00CE00AC" w:rsidRDefault="002B199E" w:rsidP="002B199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4. </w:t>
      </w: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ТЖБ нәтижелерін талдау қорытындысы бойынша жоспарланған жұмыс:</w:t>
      </w:r>
    </w:p>
    <w:p w:rsidR="002B199E" w:rsidRDefault="002B199E" w:rsidP="002B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 қосымша сабақтар жүргізу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4857FA" w:rsidRPr="002B199E" w:rsidRDefault="002B199E">
      <w:pPr>
        <w:rPr>
          <w:lang w:val="kk-KZ"/>
        </w:rPr>
      </w:pPr>
      <w:r>
        <w:rPr>
          <w:lang w:val="kk-KZ"/>
        </w:rPr>
        <w:t xml:space="preserve"> </w:t>
      </w:r>
    </w:p>
    <w:sectPr w:rsidR="004857FA" w:rsidRPr="002B1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9E"/>
    <w:rsid w:val="00210DAA"/>
    <w:rsid w:val="002B199E"/>
    <w:rsid w:val="004857FA"/>
    <w:rsid w:val="0066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3988B-3E95-43F7-A0A7-8BF943B8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9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Meruert</dc:creator>
  <cp:keywords/>
  <dc:description/>
  <cp:lastModifiedBy>Meruert</cp:lastModifiedBy>
  <cp:revision>2</cp:revision>
  <dcterms:created xsi:type="dcterms:W3CDTF">2024-11-29T12:57:00Z</dcterms:created>
  <dcterms:modified xsi:type="dcterms:W3CDTF">2024-11-29T12:57:00Z</dcterms:modified>
</cp:coreProperties>
</file>