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409"/>
        <w:gridCol w:w="1086"/>
        <w:gridCol w:w="899"/>
        <w:gridCol w:w="850"/>
        <w:gridCol w:w="1276"/>
        <w:gridCol w:w="1276"/>
        <w:gridCol w:w="709"/>
        <w:gridCol w:w="1417"/>
      </w:tblGrid>
      <w:tr w:rsidR="00E23187" w:rsidRPr="009F1EE5" w14:paraId="2BB0BCFC" w14:textId="3CF8E014" w:rsidTr="00E23187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70C3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«№12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жалпы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ОМ» КММ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B93B34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E23187" w:rsidRPr="009F1EE5" w14:paraId="0C426DCE" w14:textId="07210EDD" w:rsidTr="00E23187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E8B6" w14:textId="10E3E89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Алгебра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пәнінен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ТЖБ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өткізу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бойынша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43E704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E23187" w:rsidRPr="009F1EE5" w14:paraId="6EF750B5" w14:textId="3A0236CE" w:rsidTr="00E23187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2996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Сынып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 7 В ҚАЗ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FD5914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E23187" w:rsidRPr="009F1EE5" w14:paraId="50833F72" w14:textId="6F4EF861" w:rsidTr="00E23187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1B47" w14:textId="5D77AF70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RU" w:eastAsia="ru-KZ"/>
                <w14:ligatures w14:val="none"/>
              </w:rPr>
            </w:pP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саны: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ru-RU" w:eastAsia="ru-KZ"/>
                <w14:ligatures w14:val="non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9B9036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E23187" w:rsidRPr="009F1EE5" w14:paraId="02F48551" w14:textId="41F83279" w:rsidTr="00E23187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CB49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Мұғалім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: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Арыстанова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Перизат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Рысбаевна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B5110A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E23187" w:rsidRPr="009F1EE5" w14:paraId="3606FC04" w14:textId="625B989A" w:rsidTr="00E23187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2713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Мақсаты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FA4254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E23187" w:rsidRPr="009F1EE5" w14:paraId="0441812F" w14:textId="11CF906C" w:rsidTr="00E23187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F673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E4351B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E23187" w:rsidRPr="009F1EE5" w14:paraId="503ED823" w14:textId="67D63DA6" w:rsidTr="00E23187">
        <w:trPr>
          <w:trHeight w:val="288"/>
        </w:trPr>
        <w:tc>
          <w:tcPr>
            <w:tcW w:w="9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7F847" w14:textId="225B9C8F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БЖБ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және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ТЖБ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нәтижелерінің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талдауы</w:t>
            </w:r>
            <w:proofErr w:type="spellEnd"/>
          </w:p>
        </w:tc>
      </w:tr>
      <w:tr w:rsidR="00E23187" w:rsidRPr="009F1EE5" w14:paraId="556B2ADF" w14:textId="49CC6FA5" w:rsidTr="00E23187">
        <w:trPr>
          <w:trHeight w:val="801"/>
        </w:trPr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6A264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Жиынтық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бағалау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түрі</w:t>
            </w:r>
            <w:proofErr w:type="spellEnd"/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8A7B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D5458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Максималды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ұпай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98EA2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Жиынтық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бағалау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ұпайларының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пайыздық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мәні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AE74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Сапа %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E3DB17" w14:textId="086F7C76" w:rsidR="00E23187" w:rsidRPr="00E23187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Үлгерімі</w:t>
            </w:r>
          </w:p>
        </w:tc>
      </w:tr>
      <w:tr w:rsidR="00E23187" w:rsidRPr="009F1EE5" w14:paraId="545246EC" w14:textId="3A58EC81" w:rsidTr="00E23187">
        <w:trPr>
          <w:trHeight w:val="288"/>
        </w:trPr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9EC2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219C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95328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81E8B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төмен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87B61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орташа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243FB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6C4E1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5E0F7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E23187" w:rsidRPr="009F1EE5" w14:paraId="119BD19F" w14:textId="45441DE0" w:rsidTr="00E23187">
        <w:trPr>
          <w:trHeight w:val="288"/>
        </w:trPr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7B90D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32873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3A004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E83EF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0-39%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8306E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40-84%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6C62E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85-100%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7A7F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F26A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E23187" w:rsidRPr="009F1EE5" w14:paraId="3074BFF3" w14:textId="2D72C239" w:rsidTr="00E23187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57AE9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8EE53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BAA09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70AD7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79F57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1C5E6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E23187" w:rsidRPr="009F1EE5" w14:paraId="45D0EB94" w14:textId="4161BD14" w:rsidTr="00E23187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57739" w14:textId="4A9F5FE9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RU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ru-RU" w:eastAsia="ru-KZ"/>
                <w14:ligatures w14:val="none"/>
              </w:rPr>
              <w:t xml:space="preserve">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B980D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51C77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1D0BB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1650E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EC318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F56F9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9F8EC4" w14:textId="633DD68E" w:rsidR="00E23187" w:rsidRPr="00E23187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100</w:t>
            </w:r>
          </w:p>
        </w:tc>
      </w:tr>
      <w:tr w:rsidR="00E23187" w:rsidRPr="009F1EE5" w14:paraId="39435557" w14:textId="4D34E1A0" w:rsidTr="00E23187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BF147" w14:textId="2D334E25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RU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ru-RU" w:eastAsia="ru-KZ"/>
                <w14:ligatures w14:val="none"/>
              </w:rPr>
              <w:t xml:space="preserve"> 2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3F80C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FDA99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1EB56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E0E37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45B39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C94AA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96%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C08A99" w14:textId="38404E61" w:rsidR="00E23187" w:rsidRPr="00E23187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100</w:t>
            </w:r>
          </w:p>
        </w:tc>
      </w:tr>
      <w:tr w:rsidR="00E23187" w:rsidRPr="009F1EE5" w14:paraId="74159BAF" w14:textId="7591D064" w:rsidTr="00E23187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89F5D" w14:textId="3BE4A7DB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RU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ru-RU" w:eastAsia="ru-KZ"/>
                <w14:ligatures w14:val="none"/>
              </w:rPr>
              <w:t xml:space="preserve"> 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695A7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8082C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E7E63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38638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0B530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3B7AC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91%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F49119" w14:textId="6E17D022" w:rsidR="00E23187" w:rsidRPr="00E23187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100</w:t>
            </w:r>
          </w:p>
        </w:tc>
      </w:tr>
      <w:tr w:rsidR="00E23187" w:rsidRPr="009F1EE5" w14:paraId="0644F395" w14:textId="426F72BA" w:rsidTr="00E23187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5A891" w14:textId="2E2158AC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RU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ru-RU" w:eastAsia="ru-KZ"/>
                <w14:ligatures w14:val="none"/>
              </w:rPr>
              <w:t xml:space="preserve">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07F38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D5832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D2943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4EAE6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44142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87AA8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13325" w14:textId="49C14E22" w:rsidR="00E23187" w:rsidRPr="00E23187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100</w:t>
            </w:r>
          </w:p>
        </w:tc>
      </w:tr>
      <w:tr w:rsidR="00E23187" w:rsidRPr="009F1EE5" w14:paraId="0FFE7C7F" w14:textId="0563E9A9" w:rsidTr="00E23187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77AF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07BC5A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E23187" w:rsidRPr="009F1EE5" w14:paraId="65BCFD93" w14:textId="74D1BF3B" w:rsidTr="00E23187">
        <w:trPr>
          <w:trHeight w:val="2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ADACC" w14:textId="77777777" w:rsidR="00E23187" w:rsidRPr="009F1EE5" w:rsidRDefault="00E23187" w:rsidP="009F1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8829A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Қол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жеткізілген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мақсаттар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221E9" w14:textId="24982A19" w:rsidR="00E23187" w:rsidRPr="009F1EE5" w:rsidRDefault="00E23187" w:rsidP="009F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Қиындық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тудырған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мақсаттар</w:t>
            </w:r>
            <w:proofErr w:type="spellEnd"/>
          </w:p>
        </w:tc>
      </w:tr>
      <w:tr w:rsidR="00E23187" w:rsidRPr="009F1EE5" w14:paraId="6AA561F5" w14:textId="3FFBBBA4" w:rsidTr="00E23187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14FAB" w14:textId="53923633" w:rsidR="00E23187" w:rsidRPr="009F1EE5" w:rsidRDefault="00E23187" w:rsidP="009F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ТЖБ</w:t>
            </w:r>
            <w:r w:rsidRPr="00E231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>1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BD3E6" w14:textId="77777777" w:rsidR="00E23187" w:rsidRPr="00E23187" w:rsidRDefault="00E23187" w:rsidP="009F1EE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7.2.1.1 санды өрнектердің мәндерін табуда бүтін көрсеткішті дәреже қасиеттерін қолдану</w:t>
            </w:r>
          </w:p>
          <w:p w14:paraId="233CED3B" w14:textId="77777777" w:rsidR="00E23187" w:rsidRPr="00E23187" w:rsidRDefault="00E23187" w:rsidP="009F1EE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7.1.1.1 сандарды стандарт  түрде жазу</w:t>
            </w:r>
          </w:p>
          <w:p w14:paraId="7365BFA1" w14:textId="77777777" w:rsidR="00E23187" w:rsidRPr="00E23187" w:rsidRDefault="00E23187" w:rsidP="009F1EE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7.1.2.7 стандарт түрде жазылған сандарғаарифметикалық амалдар қолдану</w:t>
            </w:r>
          </w:p>
          <w:p w14:paraId="21758378" w14:textId="77777777" w:rsidR="00E23187" w:rsidRPr="00E23187" w:rsidRDefault="00E23187" w:rsidP="009F1EE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7.2.1.2 бірмүше анықтамасын білу, оның коэффициенті мен дәрежесін табу</w:t>
            </w:r>
          </w:p>
          <w:p w14:paraId="34414F5D" w14:textId="77777777" w:rsidR="00E23187" w:rsidRPr="00E23187" w:rsidRDefault="00E23187" w:rsidP="009F1EE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E23187">
              <w:rPr>
                <w:sz w:val="20"/>
                <w:szCs w:val="20"/>
                <w:lang w:val="kk-KZ"/>
              </w:rPr>
              <w:t>7.2.1.6 көпмүшені стандарт түрге келтіру</w:t>
            </w:r>
          </w:p>
          <w:p w14:paraId="488E622D" w14:textId="77777777" w:rsidR="00E23187" w:rsidRPr="00E23187" w:rsidRDefault="00E23187" w:rsidP="009F1EE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7.2.1.7 көпмүшелерді қосу және азайтуды орындау</w:t>
            </w:r>
          </w:p>
          <w:p w14:paraId="19592574" w14:textId="77777777" w:rsidR="00E23187" w:rsidRPr="00E23187" w:rsidRDefault="00E23187" w:rsidP="009F1EE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7.2.1.5 көпмүше анықтамасын білу және оның дәрежесін табу</w:t>
            </w:r>
          </w:p>
          <w:p w14:paraId="0BFE8319" w14:textId="77777777" w:rsidR="00E23187" w:rsidRPr="00E23187" w:rsidRDefault="00E23187" w:rsidP="009F1EE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7.2.1.13 көпмүшелерге амалдар қолдану, көпмүшелерді көбейткіштерге жіктеу арқылы алгебралық өрнектерді тепе-тең түрлендірулерді орындау</w:t>
            </w:r>
          </w:p>
          <w:p w14:paraId="3DF81326" w14:textId="77777777" w:rsidR="00E23187" w:rsidRPr="00E23187" w:rsidRDefault="00E23187" w:rsidP="009F1EE5">
            <w:pPr>
              <w:pStyle w:val="Default"/>
              <w:spacing w:line="276" w:lineRule="auto"/>
              <w:rPr>
                <w:sz w:val="20"/>
                <w:szCs w:val="20"/>
                <w:lang w:val="kk-KZ"/>
              </w:rPr>
            </w:pPr>
            <w:r w:rsidRPr="00E23187">
              <w:rPr>
                <w:sz w:val="20"/>
                <w:szCs w:val="20"/>
                <w:lang w:val="kk-KZ"/>
              </w:rPr>
              <w:t>7.2.1.9 көпмүшені көпмүшеге көбейтуді орындау</w:t>
            </w:r>
          </w:p>
          <w:p w14:paraId="6B1A3546" w14:textId="71037411" w:rsidR="00E23187" w:rsidRPr="009F1EE5" w:rsidRDefault="00E23187" w:rsidP="009F1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7.2.1.8 көпмүшені бірмүшеге көбейтуді орындау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7D6AF" w14:textId="77777777" w:rsidR="00E23187" w:rsidRPr="00E23187" w:rsidRDefault="00E23187" w:rsidP="009F1EE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E23187">
              <w:rPr>
                <w:sz w:val="20"/>
                <w:szCs w:val="20"/>
                <w:lang w:val="kk-KZ"/>
              </w:rPr>
              <w:t xml:space="preserve"> көпмүшені стандарт түрге келтіру көпмүшелерді қосу және азайтуды орындау</w:t>
            </w:r>
          </w:p>
          <w:p w14:paraId="4F539C5D" w14:textId="77777777" w:rsidR="00E23187" w:rsidRPr="00E23187" w:rsidRDefault="00E23187" w:rsidP="009F1EE5">
            <w:pPr>
              <w:pStyle w:val="Default"/>
              <w:spacing w:line="276" w:lineRule="auto"/>
              <w:rPr>
                <w:sz w:val="20"/>
                <w:szCs w:val="20"/>
                <w:lang w:val="kk-KZ"/>
              </w:rPr>
            </w:pPr>
            <w:r w:rsidRPr="00E23187">
              <w:rPr>
                <w:sz w:val="20"/>
                <w:szCs w:val="20"/>
                <w:lang w:val="kk-KZ"/>
              </w:rPr>
              <w:t xml:space="preserve"> көпмүшені көпмүшеге көбейтуді орындау</w:t>
            </w:r>
          </w:p>
          <w:p w14:paraId="55A27CBE" w14:textId="77777777" w:rsidR="00E23187" w:rsidRPr="00E23187" w:rsidRDefault="00E23187" w:rsidP="009F1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көпмүшені бірмүшеге көбейтуді орындау</w:t>
            </w:r>
          </w:p>
          <w:p w14:paraId="55986083" w14:textId="77777777" w:rsidR="00E23187" w:rsidRPr="00E23187" w:rsidRDefault="00E23187" w:rsidP="009F1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BB531C" w14:textId="77777777" w:rsidR="00E23187" w:rsidRPr="00E23187" w:rsidRDefault="00E23187" w:rsidP="009F1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704AFE" w14:textId="77777777" w:rsidR="00E23187" w:rsidRPr="00E23187" w:rsidRDefault="00E23187" w:rsidP="009F1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F9A260" w14:textId="77777777" w:rsidR="00E23187" w:rsidRPr="00E23187" w:rsidRDefault="00E23187" w:rsidP="009F1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5A4DCF" w14:textId="77777777" w:rsidR="00E23187" w:rsidRPr="00E23187" w:rsidRDefault="00E23187" w:rsidP="009F1EE5">
            <w:pPr>
              <w:pStyle w:val="Default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E23187" w:rsidRPr="009F1EE5" w14:paraId="5C59E9B4" w14:textId="1E67BFC4" w:rsidTr="00E23187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47E483" w14:textId="1D3E11D4" w:rsidR="00E23187" w:rsidRPr="00E23187" w:rsidRDefault="00E23187" w:rsidP="009F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E23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E23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4D1A63" w14:textId="77777777" w:rsidR="00E23187" w:rsidRPr="00E23187" w:rsidRDefault="00E23187" w:rsidP="009F1EE5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4DFA2999" w14:textId="77777777" w:rsidR="00E23187" w:rsidRPr="00E23187" w:rsidRDefault="00E23187" w:rsidP="009F1E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7.4.1.3 </w:t>
            </w: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функцияның анықталу облысы мен мәндер жиынын табу;</w:t>
            </w:r>
          </w:p>
          <w:p w14:paraId="111AA010" w14:textId="77777777" w:rsidR="00E23187" w:rsidRPr="00E23187" w:rsidRDefault="00E23187" w:rsidP="009F1EE5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7.4.1.4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y=kx</m:t>
              </m:r>
            </m:oMath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функциясының анықтамасын білу, графигін салу, k коэффициентіне қатысты орналасуын анықтау; </w:t>
            </w:r>
          </w:p>
          <w:p w14:paraId="457B323F" w14:textId="77777777" w:rsidR="00E23187" w:rsidRPr="00E23187" w:rsidRDefault="00E23187" w:rsidP="009F1EE5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7.4.1.5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y=kx+b</m:t>
              </m:r>
            </m:oMath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түріндегі сызықтық функцияның анықтамасын білу, оның графигін салу және графиктің k және b коэффициенттеріне қатысты орналасуын анықтау;</w:t>
            </w:r>
          </w:p>
          <w:p w14:paraId="224369B7" w14:textId="77777777" w:rsidR="00E23187" w:rsidRPr="00E23187" w:rsidRDefault="00E23187" w:rsidP="009F1E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lastRenderedPageBreak/>
              <w:t xml:space="preserve">7.4.2.4 </w:t>
            </w: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айнымалысы бар сызықтық теңдеулер жүйесін графиктік тәсілмен шешу;</w:t>
            </w:r>
          </w:p>
          <w:p w14:paraId="03162134" w14:textId="0F3B4842" w:rsidR="00E23187" w:rsidRPr="00E23187" w:rsidRDefault="00E23187" w:rsidP="009F1EE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23187">
              <w:rPr>
                <w:rFonts w:ascii="Times New Roman" w:hAnsi="Times New Roman" w:cs="Times New Roman"/>
                <w:sz w:val="20"/>
                <w:szCs w:val="20"/>
              </w:rPr>
              <w:t xml:space="preserve">7.3.3.3  </w:t>
            </w: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proofErr w:type="spellStart"/>
            <w:r w:rsidRPr="00E23187">
              <w:rPr>
                <w:rFonts w:ascii="Times New Roman" w:hAnsi="Times New Roman" w:cs="Times New Roman"/>
                <w:sz w:val="20"/>
                <w:szCs w:val="20"/>
              </w:rPr>
              <w:t>татистикалық</w:t>
            </w:r>
            <w:proofErr w:type="spellEnd"/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деректерді</w:t>
            </w:r>
            <w:proofErr w:type="spellStart"/>
            <w:r w:rsidRPr="00E23187">
              <w:rPr>
                <w:rFonts w:ascii="Times New Roman" w:hAnsi="Times New Roman" w:cs="Times New Roman"/>
                <w:sz w:val="20"/>
                <w:szCs w:val="20"/>
              </w:rPr>
              <w:t>жинаужәне</w:t>
            </w:r>
            <w:proofErr w:type="spellEnd"/>
            <w:proofErr w:type="gramEnd"/>
            <w:r w:rsidRPr="00E23187">
              <w:rPr>
                <w:rFonts w:ascii="Times New Roman" w:hAnsi="Times New Roman" w:cs="Times New Roman"/>
                <w:sz w:val="20"/>
                <w:szCs w:val="20"/>
              </w:rPr>
              <w:t xml:space="preserve"> оны </w:t>
            </w:r>
            <w:proofErr w:type="spellStart"/>
            <w:r w:rsidRPr="00E23187">
              <w:rPr>
                <w:rFonts w:ascii="Times New Roman" w:hAnsi="Times New Roman" w:cs="Times New Roman"/>
                <w:sz w:val="20"/>
                <w:szCs w:val="20"/>
              </w:rPr>
              <w:t>кестетүріндекөрсету</w:t>
            </w:r>
            <w:proofErr w:type="spellEnd"/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FA710B" w14:textId="77777777" w:rsidR="00E23187" w:rsidRPr="00E23187" w:rsidRDefault="00E23187" w:rsidP="009F1EE5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y=kx+b</m:t>
              </m:r>
            </m:oMath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түріндегі сызықтық функцияның анықтамасын білу, оның графигін салу және графиктің k және b коэффициенттеріне қатысты орналасуын анықтау;</w:t>
            </w:r>
          </w:p>
          <w:p w14:paraId="46CFA09E" w14:textId="77777777" w:rsidR="00E23187" w:rsidRPr="00E23187" w:rsidRDefault="00E23187" w:rsidP="009F1E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айнымалысы бар сызықтық теңдеулер жүйесін графиктік тәсілмен шешу;</w:t>
            </w:r>
          </w:p>
          <w:p w14:paraId="0D347336" w14:textId="77777777" w:rsidR="00E23187" w:rsidRPr="00E23187" w:rsidRDefault="00E23187" w:rsidP="009F1E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23187" w:rsidRPr="009F1EE5" w14:paraId="10E83842" w14:textId="30348A27" w:rsidTr="00E23187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105C43" w14:textId="14785838" w:rsidR="00E23187" w:rsidRPr="00E23187" w:rsidRDefault="00E23187" w:rsidP="009F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23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E23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1F4E5D" w14:textId="77777777" w:rsidR="00E23187" w:rsidRPr="00E23187" w:rsidRDefault="00E23187" w:rsidP="009F1EE5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E23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7.1.2.14  тиімді есептеу үшін қысқаша көбейту формулаларын қолдану;</w:t>
            </w:r>
          </w:p>
          <w:p w14:paraId="5A0E2278" w14:textId="77777777" w:rsidR="00E23187" w:rsidRPr="00E23187" w:rsidRDefault="00E23187" w:rsidP="009F1EE5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7.2.1.15 қысқаша көбейту формулалары арқылы алгебралық өрнектерді тепе-тең түрлендірулерді орындау ;</w:t>
            </w:r>
          </w:p>
          <w:p w14:paraId="0BB03129" w14:textId="6B4D49E1" w:rsidR="00E23187" w:rsidRPr="00E23187" w:rsidRDefault="00E23187" w:rsidP="009F1EE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7.4.2.2  мәтінді есептерді теңдеулер және теңсіздіктер құру арқылы шығару;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8014D4" w14:textId="77777777" w:rsidR="00E23187" w:rsidRPr="00E23187" w:rsidRDefault="00E23187" w:rsidP="009F1E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қысқаша көбейту формулалары арқылы алгебралық өрнектерді тепе-тең түрлендірулерді орындау ;</w:t>
            </w:r>
          </w:p>
          <w:p w14:paraId="6AA4C219" w14:textId="77777777" w:rsidR="00E23187" w:rsidRPr="00E23187" w:rsidRDefault="00E23187" w:rsidP="009F1E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23187" w:rsidRPr="009F1EE5" w14:paraId="4C64BD54" w14:textId="4DB7214F" w:rsidTr="00E23187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C0746" w14:textId="30D5EA99" w:rsidR="00E23187" w:rsidRPr="00E23187" w:rsidRDefault="00E23187" w:rsidP="009F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23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E23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A32041" w14:textId="77777777" w:rsidR="00E23187" w:rsidRPr="00E23187" w:rsidRDefault="00E23187" w:rsidP="009F1EE5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7.2.1.17  алгебралық бөлшектегі айнымалылардың мүмкін мәндер жиынын табу;</w:t>
            </w:r>
          </w:p>
          <w:p w14:paraId="2219148A" w14:textId="77777777" w:rsidR="00E23187" w:rsidRPr="00E23187" w:rsidRDefault="00E23187" w:rsidP="009F1EE5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7.2.1.19 алгебралық бөлшектерді қосу және азайтуды орындау;</w:t>
            </w:r>
          </w:p>
          <w:p w14:paraId="3735AB14" w14:textId="77777777" w:rsidR="00E23187" w:rsidRPr="00E23187" w:rsidRDefault="00E23187" w:rsidP="009F1EE5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7.2.1.20 алгебралық бөлшектерді көбейту және бөлуді, дәрежеге шығаруды орындау;</w:t>
            </w:r>
          </w:p>
          <w:p w14:paraId="0B5FE006" w14:textId="20F0F9E8" w:rsidR="00E23187" w:rsidRPr="00E23187" w:rsidRDefault="00E23187" w:rsidP="009F1EE5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7.2.1.21 құрамында алгебралық бөлшектері бар өрнектерді  түрлендіруді орындау;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68C84A" w14:textId="77777777" w:rsidR="00E23187" w:rsidRPr="00E23187" w:rsidRDefault="00E23187" w:rsidP="009F1EE5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алгебралық бөлшектерді көбейту және бөлуді, дәрежеге шығаруды орындау;</w:t>
            </w:r>
          </w:p>
          <w:p w14:paraId="78D88AEF" w14:textId="77777777" w:rsidR="00E23187" w:rsidRPr="00E23187" w:rsidRDefault="00E23187" w:rsidP="009F1E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3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құрамында алгебралық бөлшектері бар өрнектерді  түрлендіруді орындау;</w:t>
            </w:r>
          </w:p>
          <w:p w14:paraId="0585A094" w14:textId="77777777" w:rsidR="00E23187" w:rsidRPr="00E23187" w:rsidRDefault="00E23187" w:rsidP="009F1EE5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23187" w:rsidRPr="009F1EE5" w14:paraId="108DC963" w14:textId="726E0F2D" w:rsidTr="00E23187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F2C8" w14:textId="77777777" w:rsidR="00E23187" w:rsidRPr="009F1EE5" w:rsidRDefault="00E23187" w:rsidP="009F1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492125" w14:textId="77777777" w:rsidR="00E23187" w:rsidRPr="009F1EE5" w:rsidRDefault="00E23187" w:rsidP="009F1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E23187" w:rsidRPr="009F1EE5" w14:paraId="2E5774C9" w14:textId="27893C38" w:rsidTr="00E23187">
        <w:trPr>
          <w:trHeight w:val="801"/>
        </w:trPr>
        <w:tc>
          <w:tcPr>
            <w:tcW w:w="9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7F787" w14:textId="07563AA8" w:rsidR="00E23187" w:rsidRPr="009F1EE5" w:rsidRDefault="00E23187" w:rsidP="009F1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1. БЖБ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ТЖБ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нәтижелерін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талдау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оқушылардың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келесі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деңгейін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көрсетті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:</w:t>
            </w:r>
          </w:p>
        </w:tc>
      </w:tr>
      <w:tr w:rsidR="00E23187" w:rsidRPr="009F1EE5" w14:paraId="660A6D7C" w14:textId="363FD5F4" w:rsidTr="00E23187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804F4" w14:textId="77777777" w:rsidR="00E23187" w:rsidRPr="009F1EE5" w:rsidRDefault="00E23187" w:rsidP="009F1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2FED9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Төмен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(Т): 0-39%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7AE90" w14:textId="77777777" w:rsidR="00E23187" w:rsidRPr="009F1EE5" w:rsidRDefault="00E23187" w:rsidP="009F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Орташа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(О): 40-84%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FB84C" w14:textId="2C11A86A" w:rsidR="00E23187" w:rsidRPr="009F1EE5" w:rsidRDefault="00E23187" w:rsidP="009F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Жоғары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(Ж): 85-100%</w:t>
            </w:r>
          </w:p>
        </w:tc>
      </w:tr>
      <w:tr w:rsidR="00E23187" w:rsidRPr="009F1EE5" w14:paraId="093D61B3" w14:textId="724E2076" w:rsidTr="00E23187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D4B73" w14:textId="1B2569B6" w:rsidR="00E23187" w:rsidRPr="009F1EE5" w:rsidRDefault="00E23187" w:rsidP="009F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ТЖБ</w:t>
            </w:r>
            <w:r w:rsidRPr="00E231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 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4706A" w14:textId="77777777" w:rsidR="00E23187" w:rsidRPr="009F1EE5" w:rsidRDefault="00E23187" w:rsidP="009F1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9733D" w14:textId="77777777" w:rsidR="00E23187" w:rsidRPr="009F1EE5" w:rsidRDefault="00E23187" w:rsidP="009F1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АБДИКАДИР СЕЙДИН, АБИЛХАН БЕКСҰЛТАН, АГАБЕКОВА БАЛНҰР, АЙДАР НҰРАЙ, АСКАР АЛИНҰР, БЕЛЕБАЙ ЖАСҰЛАН, БЕЛЕБАЙ ЖАНЕРКЕ, ДАНИШХАН КӘУСАР,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Жолдасбек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Әлия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ЛЕСБЕК НАЗЕРКЕ, МҰСА НҰРСАПАР, РЫСБЕК ӘЛИ, САЛМАН НҰРИСЛАМ, СРЛЫБЕК БАҚДӘУЛЕТ, </w:t>
            </w:r>
            <w:proofErr w:type="spellStart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Анарбай</w:t>
            </w:r>
            <w:proofErr w:type="spellEnd"/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Дархан, ДУЙСЕБАЙ НҰРМҰХАММЕТ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03B70" w14:textId="6D9CE9CD" w:rsidR="00E23187" w:rsidRPr="009F1EE5" w:rsidRDefault="00E23187" w:rsidP="009F1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9F1E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АЙТБЕК ЖАНАТ, АЛЬШЕР ЖАНСАЯ, БЕКЗАТҰЛЫ ДАНИЯР, ЕРГЕШ СЫМБАТ, МАНСҰР КАУСӘР, ОРЫНБАЙ АЯЖАН, ТҰРАР НАЗЕРКЕ, ТОЛЕГЕН АРАЙЛЫМ, ЕРГЕШБАЙ ДИАНА, ТОЙБЕК РУСЛАН, АЙДАР АЯЛА</w:t>
            </w:r>
          </w:p>
        </w:tc>
      </w:tr>
      <w:tr w:rsidR="00E23187" w:rsidRPr="009F1EE5" w14:paraId="29342F52" w14:textId="4D35192B" w:rsidTr="00E23187">
        <w:trPr>
          <w:trHeight w:val="288"/>
        </w:trPr>
        <w:tc>
          <w:tcPr>
            <w:tcW w:w="240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noWrap/>
            <w:vAlign w:val="center"/>
          </w:tcPr>
          <w:p w14:paraId="741BAD44" w14:textId="60D1C55B" w:rsidR="00E23187" w:rsidRPr="00E23187" w:rsidRDefault="00E23187" w:rsidP="009F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>ТЖБ</w:t>
            </w: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  <w:lang w:val="ru-RU"/>
              </w:rPr>
              <w:t xml:space="preserve"> 2</w:t>
            </w:r>
          </w:p>
        </w:tc>
        <w:tc>
          <w:tcPr>
            <w:tcW w:w="1985" w:type="dxa"/>
            <w:gridSpan w:val="2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64D3070E" w14:textId="741D2C00" w:rsidR="00E23187" w:rsidRPr="00E23187" w:rsidRDefault="00E23187" w:rsidP="009F1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0EC29FF2" w14:textId="1E2DEF04" w:rsidR="00E23187" w:rsidRPr="00E23187" w:rsidRDefault="00E23187" w:rsidP="009F1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 xml:space="preserve">АБДИКАДИР СЕЙДИН, АБИЛХАН БЕКСҰЛТАН, АГАБЕКОВА БАЛНҰР, АЙДАР НҰРАЙ, АСКАР АЛИНҰР, БЕЛЕБАЙ ЖАСҰЛАН, БЕЛЕБАЙ ЖАНЕРКЕ, ДАНИШХАН КӘУСАР, </w:t>
            </w:r>
            <w:proofErr w:type="spellStart"/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>Жолдасбек</w:t>
            </w:r>
            <w:proofErr w:type="spellEnd"/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 xml:space="preserve"> </w:t>
            </w:r>
            <w:proofErr w:type="spellStart"/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>Әлия</w:t>
            </w:r>
            <w:proofErr w:type="spellEnd"/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 xml:space="preserve">, ЛЕСБЕК НАЗЕРКЕ, МҰСА НҰРСАПАР, РЫСБЕК ӘЛИ, САЛМАН НҰРИСЛАМ, СРЛЫБЕК БАҚДӘУЛЕТ, </w:t>
            </w:r>
            <w:proofErr w:type="spellStart"/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>Анарбай</w:t>
            </w:r>
            <w:proofErr w:type="spellEnd"/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 xml:space="preserve"> Дархан, ДУЙСЕБАЙ НҰРМҰХАММЕТ</w:t>
            </w:r>
          </w:p>
        </w:tc>
        <w:tc>
          <w:tcPr>
            <w:tcW w:w="2126" w:type="dxa"/>
            <w:gridSpan w:val="2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shd w:val="clear" w:color="auto" w:fill="FFFFFF"/>
            <w:vAlign w:val="center"/>
          </w:tcPr>
          <w:p w14:paraId="09136C87" w14:textId="66F2890B" w:rsidR="00E23187" w:rsidRPr="00E23187" w:rsidRDefault="00E23187" w:rsidP="009F1EE5">
            <w:pPr>
              <w:spacing w:after="0" w:line="240" w:lineRule="auto"/>
              <w:rPr>
                <w:rFonts w:ascii="Times New Roman" w:hAnsi="Times New Roman" w:cs="Times New Roman"/>
                <w:color w:val="252D43"/>
                <w:sz w:val="20"/>
                <w:szCs w:val="20"/>
              </w:rPr>
            </w:pP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>АЙТБЕК ЖАНАТ, АЛЬШЕР ЖАНСАЯ, БЕКЗАТҰЛЫ ДАНИЯР, ЕРГЕШ СЫМБАТ, МАНСҰР КАУСӘР, ОРЫНБАЙ АЯЖАН, ТҰРАР НАЗЕРКЕ, ТОЛЕГЕН АРАЙЛЫМ, ЕРГЕШБАЙ ДИАНА, ТОЙБЕК РУСЛАН, АЙДАР АЯЛА</w:t>
            </w:r>
          </w:p>
        </w:tc>
      </w:tr>
      <w:tr w:rsidR="00E23187" w:rsidRPr="009F1EE5" w14:paraId="05EC53F8" w14:textId="49372BB8" w:rsidTr="00E23187">
        <w:trPr>
          <w:trHeight w:val="288"/>
        </w:trPr>
        <w:tc>
          <w:tcPr>
            <w:tcW w:w="240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noWrap/>
            <w:vAlign w:val="center"/>
          </w:tcPr>
          <w:p w14:paraId="1C61110C" w14:textId="68027125" w:rsidR="00E23187" w:rsidRPr="00E23187" w:rsidRDefault="00E23187" w:rsidP="009F1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2D43"/>
                <w:sz w:val="20"/>
                <w:szCs w:val="20"/>
                <w:lang w:val="ru-RU"/>
              </w:rPr>
            </w:pP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>ТЖБ</w:t>
            </w: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  <w:lang w:val="ru-RU"/>
              </w:rPr>
              <w:t xml:space="preserve"> 3</w:t>
            </w:r>
          </w:p>
        </w:tc>
        <w:tc>
          <w:tcPr>
            <w:tcW w:w="1985" w:type="dxa"/>
            <w:gridSpan w:val="2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52D7C782" w14:textId="725C9A12" w:rsidR="00E23187" w:rsidRPr="00E23187" w:rsidRDefault="00E23187" w:rsidP="009F1EE5">
            <w:pPr>
              <w:spacing w:after="0" w:line="240" w:lineRule="auto"/>
              <w:rPr>
                <w:rFonts w:ascii="Times New Roman" w:hAnsi="Times New Roman" w:cs="Times New Roman"/>
                <w:color w:val="252D43"/>
                <w:sz w:val="20"/>
                <w:szCs w:val="20"/>
              </w:rPr>
            </w:pP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3B0DB160" w14:textId="658FAB68" w:rsidR="00E23187" w:rsidRPr="00E23187" w:rsidRDefault="00E23187" w:rsidP="009F1EE5">
            <w:pPr>
              <w:spacing w:after="0" w:line="240" w:lineRule="auto"/>
              <w:rPr>
                <w:rFonts w:ascii="Times New Roman" w:hAnsi="Times New Roman" w:cs="Times New Roman"/>
                <w:color w:val="252D43"/>
                <w:sz w:val="20"/>
                <w:szCs w:val="20"/>
              </w:rPr>
            </w:pP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 xml:space="preserve">АБДИКАДИР СЕЙДИН, АБИЛХАН БЕКСҰЛТАН, АЙДАР НҰРАЙ, АСКАР АЛИНҰР, БЕЛЕБАЙ ЖАСҰЛАН, БЕЛЕБАЙ ЖАНЕРКЕ, ДАНИШХАН КӘУСАР, МҰСА НҰРСАПАР, РЫСБЕК ӘЛИ, САЛМАН НҰРИСЛАМ, СРЛЫБЕК </w:t>
            </w: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lastRenderedPageBreak/>
              <w:t xml:space="preserve">БАҚДӘУЛЕТ, </w:t>
            </w:r>
            <w:proofErr w:type="spellStart"/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>Анарбай</w:t>
            </w:r>
            <w:proofErr w:type="spellEnd"/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 xml:space="preserve"> Дархан, ДУЙСЕБАЙ НҰРМҰХАММЕТ</w:t>
            </w:r>
          </w:p>
        </w:tc>
        <w:tc>
          <w:tcPr>
            <w:tcW w:w="2126" w:type="dxa"/>
            <w:gridSpan w:val="2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shd w:val="clear" w:color="auto" w:fill="FFFFFF"/>
            <w:vAlign w:val="center"/>
          </w:tcPr>
          <w:p w14:paraId="6494FFEB" w14:textId="3C1F9655" w:rsidR="00E23187" w:rsidRPr="00E23187" w:rsidRDefault="00E23187" w:rsidP="009F1EE5">
            <w:pPr>
              <w:spacing w:after="0" w:line="240" w:lineRule="auto"/>
              <w:rPr>
                <w:rFonts w:ascii="Times New Roman" w:hAnsi="Times New Roman" w:cs="Times New Roman"/>
                <w:color w:val="252D43"/>
                <w:sz w:val="20"/>
                <w:szCs w:val="20"/>
              </w:rPr>
            </w:pP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lastRenderedPageBreak/>
              <w:t xml:space="preserve">АЙТБЕК ЖАНАТ, АЛЬШЕР ЖАНСАЯ, БЕКЗАТҰЛЫ ДАНИЯР, ЕРГЕШ СЫМБАТ, МАНСҰР КАУСӘР, ОРЫНБАЙ АЯЖАН, ТҰРАР НАЗЕРКЕ, ТОЛЕГЕН </w:t>
            </w: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lastRenderedPageBreak/>
              <w:t>АРАЙЛЫМ, ЕРГЕШБАЙ ДИАНА, ТОЙБЕК РУСЛАН, АЙДАР АЯЛА</w:t>
            </w:r>
          </w:p>
        </w:tc>
      </w:tr>
      <w:tr w:rsidR="00E23187" w:rsidRPr="009F1EE5" w14:paraId="0B1DF4D2" w14:textId="432ABE8D" w:rsidTr="00E23187">
        <w:trPr>
          <w:trHeight w:val="288"/>
        </w:trPr>
        <w:tc>
          <w:tcPr>
            <w:tcW w:w="240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noWrap/>
            <w:vAlign w:val="center"/>
          </w:tcPr>
          <w:p w14:paraId="31770FE7" w14:textId="69951D40" w:rsidR="00E23187" w:rsidRPr="00E23187" w:rsidRDefault="00E23187" w:rsidP="009F1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2D43"/>
                <w:sz w:val="20"/>
                <w:szCs w:val="20"/>
                <w:lang w:val="ru-RU"/>
              </w:rPr>
            </w:pP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>ТЖБ</w:t>
            </w: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  <w:lang w:val="ru-RU"/>
              </w:rPr>
              <w:t xml:space="preserve"> 4</w:t>
            </w:r>
          </w:p>
        </w:tc>
        <w:tc>
          <w:tcPr>
            <w:tcW w:w="1985" w:type="dxa"/>
            <w:gridSpan w:val="2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3FA9CE6F" w14:textId="208CE154" w:rsidR="00E23187" w:rsidRPr="00E23187" w:rsidRDefault="00E23187" w:rsidP="009F1EE5">
            <w:pPr>
              <w:spacing w:after="0" w:line="240" w:lineRule="auto"/>
              <w:rPr>
                <w:rFonts w:ascii="Times New Roman" w:hAnsi="Times New Roman" w:cs="Times New Roman"/>
                <w:color w:val="252D43"/>
                <w:sz w:val="20"/>
                <w:szCs w:val="20"/>
              </w:rPr>
            </w:pP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</w:tcPr>
          <w:p w14:paraId="70615708" w14:textId="57AD29FB" w:rsidR="00E23187" w:rsidRPr="00E23187" w:rsidRDefault="00E23187" w:rsidP="009F1EE5">
            <w:pPr>
              <w:spacing w:after="0" w:line="240" w:lineRule="auto"/>
              <w:rPr>
                <w:rFonts w:ascii="Times New Roman" w:hAnsi="Times New Roman" w:cs="Times New Roman"/>
                <w:color w:val="252D43"/>
                <w:sz w:val="20"/>
                <w:szCs w:val="20"/>
              </w:rPr>
            </w:pP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 xml:space="preserve">АБДИКАДИР СЕЙДИН, АБИЛХАН БЕКСҰЛТАН, АЙДАР НҰРАЙ, АСКАР АЛИНҰР, БЕЛЕБАЙ ЖАСҰЛАН, БЕЛЕБАЙ ЖАНЕРКЕ, МҰСА НҰРСАПАР, РЫСБЕК ӘЛИ, САЛМАН НҰРИСЛАМ, СРЛЫБЕК БАҚДӘУЛЕТ, </w:t>
            </w:r>
            <w:proofErr w:type="spellStart"/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>Анарбай</w:t>
            </w:r>
            <w:proofErr w:type="spellEnd"/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 xml:space="preserve"> Дархан, ДУЙСЕБАЙ НҰРМҰХАММЕТ</w:t>
            </w:r>
          </w:p>
        </w:tc>
        <w:tc>
          <w:tcPr>
            <w:tcW w:w="2126" w:type="dxa"/>
            <w:gridSpan w:val="2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shd w:val="clear" w:color="auto" w:fill="FFFFFF"/>
            <w:vAlign w:val="center"/>
          </w:tcPr>
          <w:p w14:paraId="59DCFB71" w14:textId="5F7D25EF" w:rsidR="00E23187" w:rsidRPr="00E23187" w:rsidRDefault="00E23187" w:rsidP="009F1EE5">
            <w:pPr>
              <w:spacing w:after="0" w:line="240" w:lineRule="auto"/>
              <w:rPr>
                <w:rFonts w:ascii="Times New Roman" w:hAnsi="Times New Roman" w:cs="Times New Roman"/>
                <w:color w:val="252D43"/>
                <w:sz w:val="20"/>
                <w:szCs w:val="20"/>
              </w:rPr>
            </w:pPr>
            <w:r w:rsidRPr="00E23187">
              <w:rPr>
                <w:rFonts w:ascii="Times New Roman" w:hAnsi="Times New Roman" w:cs="Times New Roman"/>
                <w:color w:val="252D43"/>
                <w:sz w:val="20"/>
                <w:szCs w:val="20"/>
              </w:rPr>
              <w:t>АЙТБЕК ЖАНАТ, АЛЬШЕР ЖАНСАЯ, БЕКЗАТҰЛЫ ДАНИЯР, ДАНИШХАН КӘУСАР, ЕРГЕШ СЫМБАТ, МАНСҰР КАУСӘР, ОРЫНБАЙ АЯЖАН, ТҰРАР НАЗЕРКЕ, ТОЛЕГЕН АРАЙЛЫМ, ЕРГЕШБАЙ ДИАНА, ТОЙБЕК РУСЛАН, АЙДАР АЯЛА</w:t>
            </w:r>
          </w:p>
        </w:tc>
      </w:tr>
      <w:tr w:rsidR="00E23187" w:rsidRPr="009F1EE5" w14:paraId="44DAF84E" w14:textId="0DA6FE30" w:rsidTr="00E23187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B3FF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722CA3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E23187" w14:paraId="03EF23B2" w14:textId="692741B4" w:rsidTr="00076E24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8416" w14:textId="2ED2885D" w:rsidR="00E23187" w:rsidRPr="00E23187" w:rsidRDefault="00E23187" w:rsidP="00E23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2.Тапсырмаларды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орындау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кезінде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оқушыларда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туындаған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қиындықтардың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тізімі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</w:p>
        </w:tc>
      </w:tr>
      <w:tr w:rsidR="00E23187" w14:paraId="0432ADE5" w14:textId="6EA816D5" w:rsidTr="00785380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3E7E" w14:textId="77777777" w:rsidR="00E23187" w:rsidRPr="00E23187" w:rsidRDefault="00E23187" w:rsidP="00E23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7.4.1.5  </w:t>
            </w:r>
            <w:r w:rsidRPr="00E23187">
              <w:rPr>
                <w:rFonts w:ascii="Cambria Math" w:eastAsia="Times New Roman" w:hAnsi="Cambria Math" w:cs="Cambria Math"/>
                <w:color w:val="000000"/>
                <w:kern w:val="0"/>
                <w:lang w:val="ru-KZ" w:eastAsia="ru-KZ"/>
                <w14:ligatures w14:val="none"/>
              </w:rPr>
              <w:t>𝑦</w:t>
            </w:r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=</w:t>
            </w:r>
            <w:r w:rsidRPr="00E23187">
              <w:rPr>
                <w:rFonts w:ascii="Cambria Math" w:eastAsia="Times New Roman" w:hAnsi="Cambria Math" w:cs="Cambria Math"/>
                <w:color w:val="000000"/>
                <w:kern w:val="0"/>
                <w:lang w:val="ru-KZ" w:eastAsia="ru-KZ"/>
                <w14:ligatures w14:val="none"/>
              </w:rPr>
              <w:t>𝑘𝑥</w:t>
            </w:r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+</w:t>
            </w:r>
            <w:r w:rsidRPr="00E23187">
              <w:rPr>
                <w:rFonts w:ascii="Cambria Math" w:eastAsia="Times New Roman" w:hAnsi="Cambria Math" w:cs="Cambria Math"/>
                <w:color w:val="000000"/>
                <w:kern w:val="0"/>
                <w:lang w:val="ru-KZ" w:eastAsia="ru-KZ"/>
                <w14:ligatures w14:val="none"/>
              </w:rPr>
              <w:t>𝑏</w:t>
            </w:r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түріндегі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сызықтық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функцияның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анықтамасын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білу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,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оның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графигін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салу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және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графиктің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k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және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b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коэффициенттеріне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қатысты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орналасуын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анықтау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;</w:t>
            </w:r>
          </w:p>
          <w:p w14:paraId="4180D739" w14:textId="0564218C" w:rsidR="00E23187" w:rsidRPr="00E23187" w:rsidRDefault="00E23187" w:rsidP="00E23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7.4.2.4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екі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айнымалысы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бар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сызықтық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теңдеулер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жүйесін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графиктік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тәсілмен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шешу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;</w:t>
            </w:r>
          </w:p>
        </w:tc>
      </w:tr>
      <w:tr w:rsidR="00E23187" w14:paraId="3BB2392F" w14:textId="06CD8AA4" w:rsidTr="00CE545F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5C65" w14:textId="17190EAE" w:rsidR="00E23187" w:rsidRPr="00E23187" w:rsidRDefault="00E23187" w:rsidP="00E23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4. ТЖБ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нәтижелерін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бойынша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жоспарланған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жұмыс</w:t>
            </w:r>
            <w:proofErr w:type="spellEnd"/>
          </w:p>
        </w:tc>
      </w:tr>
      <w:tr w:rsidR="00E23187" w14:paraId="609B884A" w14:textId="0A81459E" w:rsidTr="00FD69B6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7759" w14:textId="3AAAAFD5" w:rsidR="00E23187" w:rsidRPr="00E23187" w:rsidRDefault="00E23187" w:rsidP="00E23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Есепте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көрсетілген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мәтінге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назар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аудармауының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есебінен</w:t>
            </w:r>
            <w:proofErr w:type="spellEnd"/>
            <w:r w:rsidRPr="00E23187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</w:p>
        </w:tc>
      </w:tr>
      <w:tr w:rsidR="00E23187" w:rsidRPr="009F1EE5" w14:paraId="59C8FB25" w14:textId="08E7469C" w:rsidTr="0094685E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87C5" w14:textId="197BDBCD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2.Тапсырмаларды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орындау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кезінде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оқушыларда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туындаған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қиындықтардың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тізімі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</w:p>
        </w:tc>
      </w:tr>
      <w:tr w:rsidR="00E23187" w:rsidRPr="009F1EE5" w14:paraId="557B449B" w14:textId="494153C7" w:rsidTr="00CE2E3C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D082" w14:textId="7AC878D4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Күні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 01.11.2024</w:t>
            </w:r>
          </w:p>
        </w:tc>
      </w:tr>
      <w:tr w:rsidR="00E23187" w:rsidRPr="009F1EE5" w14:paraId="2F97AF28" w14:textId="7A46F58C" w:rsidTr="007E2F63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F266" w14:textId="77777777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E23187" w:rsidRPr="009F1EE5" w14:paraId="253B509F" w14:textId="2FCDF452" w:rsidTr="00B051D2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A949" w14:textId="33D467D1" w:rsidR="00E23187" w:rsidRPr="009F1EE5" w:rsidRDefault="00E23187" w:rsidP="009F1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Мұғалім</w:t>
            </w:r>
            <w:proofErr w:type="spellEnd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: Арыстанова Перизат </w:t>
            </w:r>
            <w:proofErr w:type="spellStart"/>
            <w:r w:rsidRPr="009F1EE5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Рысбаевна</w:t>
            </w:r>
            <w:proofErr w:type="spellEnd"/>
          </w:p>
        </w:tc>
      </w:tr>
    </w:tbl>
    <w:p w14:paraId="4193BFAB" w14:textId="77777777" w:rsidR="001863E6" w:rsidRDefault="001863E6"/>
    <w:p w14:paraId="444ACA24" w14:textId="77777777" w:rsidR="00E23187" w:rsidRDefault="00E23187"/>
    <w:p w14:paraId="4CC72A76" w14:textId="77777777" w:rsidR="00E23187" w:rsidRDefault="00E23187"/>
    <w:p w14:paraId="2458C45F" w14:textId="77777777" w:rsidR="00E23187" w:rsidRDefault="00E23187"/>
    <w:p w14:paraId="42348E93" w14:textId="77777777" w:rsidR="00E23187" w:rsidRDefault="00E23187"/>
    <w:p w14:paraId="5C4D2DB2" w14:textId="77777777" w:rsidR="00E23187" w:rsidRDefault="00E23187"/>
    <w:p w14:paraId="60197C87" w14:textId="77777777" w:rsidR="00E23187" w:rsidRDefault="00E23187"/>
    <w:p w14:paraId="2F125D51" w14:textId="77777777" w:rsidR="00E23187" w:rsidRDefault="00E23187"/>
    <w:p w14:paraId="0EB61CEC" w14:textId="77777777" w:rsidR="00E23187" w:rsidRDefault="00E23187"/>
    <w:p w14:paraId="0414B722" w14:textId="77777777" w:rsidR="00E23187" w:rsidRDefault="00E23187"/>
    <w:p w14:paraId="1F9C683D" w14:textId="77777777" w:rsidR="00E23187" w:rsidRDefault="00E23187"/>
    <w:p w14:paraId="149F2A5A" w14:textId="77777777" w:rsidR="00E23187" w:rsidRDefault="00E23187"/>
    <w:p w14:paraId="38848EDF" w14:textId="77777777" w:rsidR="00E23187" w:rsidRDefault="00E23187"/>
    <w:p w14:paraId="62A157CC" w14:textId="77777777" w:rsidR="00E23187" w:rsidRDefault="00E23187"/>
    <w:p w14:paraId="65118F4E" w14:textId="77777777" w:rsidR="00E23187" w:rsidRDefault="00E23187"/>
    <w:p w14:paraId="0900633B" w14:textId="77777777" w:rsidR="00E23187" w:rsidRDefault="00E23187"/>
    <w:tbl>
      <w:tblPr>
        <w:tblStyle w:val="ac"/>
        <w:tblW w:w="10207" w:type="dxa"/>
        <w:tblInd w:w="-147" w:type="dxa"/>
        <w:tblLook w:val="04A0" w:firstRow="1" w:lastRow="0" w:firstColumn="1" w:lastColumn="0" w:noHBand="0" w:noVBand="1"/>
      </w:tblPr>
      <w:tblGrid>
        <w:gridCol w:w="1235"/>
        <w:gridCol w:w="1137"/>
        <w:gridCol w:w="1502"/>
        <w:gridCol w:w="809"/>
        <w:gridCol w:w="957"/>
        <w:gridCol w:w="963"/>
        <w:gridCol w:w="942"/>
        <w:gridCol w:w="2662"/>
      </w:tblGrid>
      <w:tr w:rsidR="00E23187" w14:paraId="5C481DAC" w14:textId="77777777" w:rsidTr="00E23187">
        <w:trPr>
          <w:trHeight w:val="28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77D21" w14:textId="77777777" w:rsidR="00E23187" w:rsidRDefault="00E231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«№12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ОМ» КММ</w:t>
            </w:r>
          </w:p>
        </w:tc>
      </w:tr>
      <w:tr w:rsidR="00E23187" w14:paraId="0CB4BB1E" w14:textId="77777777" w:rsidTr="00E23187">
        <w:trPr>
          <w:trHeight w:val="28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742A6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пәнінен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ТЖБ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қорытындылары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</w:tr>
      <w:tr w:rsidR="00E23187" w14:paraId="68E4C6C1" w14:textId="77777777" w:rsidTr="00E23187">
        <w:trPr>
          <w:trHeight w:val="28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B1517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ҚАЗ</w:t>
            </w:r>
          </w:p>
        </w:tc>
      </w:tr>
      <w:tr w:rsidR="00E23187" w14:paraId="2BE48139" w14:textId="77777777" w:rsidTr="00E23187">
        <w:trPr>
          <w:trHeight w:val="28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9CB2E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саны: 20</w:t>
            </w:r>
          </w:p>
        </w:tc>
      </w:tr>
      <w:tr w:rsidR="00E23187" w14:paraId="05997E3A" w14:textId="77777777" w:rsidTr="00E23187">
        <w:trPr>
          <w:trHeight w:val="28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E358E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Жамантаева Венера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Тагаевна</w:t>
            </w:r>
            <w:proofErr w:type="spellEnd"/>
          </w:p>
        </w:tc>
      </w:tr>
      <w:tr w:rsidR="00E23187" w14:paraId="595182A2" w14:textId="77777777" w:rsidTr="00E23187">
        <w:trPr>
          <w:trHeight w:val="28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C3170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23187" w14:paraId="46FE02BB" w14:textId="77777777" w:rsidTr="00E23187">
        <w:trPr>
          <w:trHeight w:val="28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D5EE3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87" w14:paraId="4CDED469" w14:textId="77777777" w:rsidTr="00E23187">
        <w:trPr>
          <w:trHeight w:val="28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B98BA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БЖБ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ТЖБ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нәтижелерінің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талдауы</w:t>
            </w:r>
            <w:proofErr w:type="spellEnd"/>
          </w:p>
        </w:tc>
      </w:tr>
      <w:tr w:rsidR="00E23187" w14:paraId="0186F8C8" w14:textId="77777777" w:rsidTr="00E23187">
        <w:trPr>
          <w:trHeight w:val="288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ACDE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89A1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BC2E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Максималды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ұпай</w:t>
            </w:r>
            <w:proofErr w:type="spellEnd"/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109E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ұпайларының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мәні</w:t>
            </w:r>
            <w:proofErr w:type="spellEnd"/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6A6C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Сапа %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6FB9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Үлгерім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E23187" w14:paraId="6EB01F08" w14:textId="77777777" w:rsidTr="00E23187">
        <w:trPr>
          <w:trHeight w:val="288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CBB3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70F7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7808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080E5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D92F2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FD27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C24E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199A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87" w14:paraId="46EE9521" w14:textId="77777777" w:rsidTr="00E23187">
        <w:trPr>
          <w:trHeight w:val="288"/>
        </w:trPr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59EF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128C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4DEB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BE7AC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0-39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66E9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40-84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FBFAD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85-100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312E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89AE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87" w14:paraId="0F063D45" w14:textId="77777777" w:rsidTr="00E23187">
        <w:trPr>
          <w:trHeight w:val="288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BE051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956AD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ED6C2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194E3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99C15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5C6BE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3187" w14:paraId="12623BE3" w14:textId="77777777" w:rsidTr="00E23187">
        <w:trPr>
          <w:trHeight w:val="288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93629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FC8A4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11E42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82AC48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82BFB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C36B0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AAFD8A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CD7DDD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E23187" w14:paraId="187AC906" w14:textId="77777777" w:rsidTr="00E23187">
        <w:trPr>
          <w:trHeight w:val="288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03A92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F3DB56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326C74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75B6F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B7B21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F779A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C4E40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2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A2B807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E23187" w14:paraId="30B8E609" w14:textId="77777777" w:rsidTr="00E23187">
        <w:trPr>
          <w:trHeight w:val="30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EB4E9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EF1E4B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6A004F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AA11A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234A73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BD5C1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3F487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2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8A759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E23187" w14:paraId="21E64A19" w14:textId="77777777" w:rsidTr="00E23187">
        <w:trPr>
          <w:trHeight w:val="288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DC5E7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E1891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150DC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07EE20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7122C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105F0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DADDE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2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23E3C8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E23187" w14:paraId="3ADB53B7" w14:textId="77777777" w:rsidTr="00E23187">
        <w:trPr>
          <w:trHeight w:val="28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55DC7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23187" w14:paraId="52A866E2" w14:textId="77777777" w:rsidTr="00E23187">
        <w:trPr>
          <w:trHeight w:val="288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764B5" w14:textId="77777777" w:rsidR="00E23187" w:rsidRDefault="00E23187">
            <w:pPr>
              <w:rPr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F2356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жеткізілген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мақсаттар</w:t>
            </w:r>
            <w:proofErr w:type="spellEnd"/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B5AD4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Қиындық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тудырған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мақсаттар</w:t>
            </w:r>
            <w:proofErr w:type="spellEnd"/>
          </w:p>
        </w:tc>
      </w:tr>
      <w:tr w:rsidR="00E23187" w14:paraId="7A79B3FF" w14:textId="77777777" w:rsidTr="00E23187">
        <w:trPr>
          <w:trHeight w:val="3526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FD8AD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  <w:t xml:space="preserve"> 1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1FE4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7.1.2.5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алгебралық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ықшамдауда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дәрежелердің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;                                                          7.4.2.1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сандармен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шамаларға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есептер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;              7.2.1.1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өрнектердің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мәндерін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табуда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көрсеткішті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дәреже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;                                   7.2.1.3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бірмүшені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стандарт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; 7.2.1.6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көпмүшені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стандарт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түрге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;                                                             7.2.1.7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көпмҥшелерді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азайтуды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;                                   7.2.1.9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көпмҥшені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көпмҥшеге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көбейтуді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;                                                     7.2.1.12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алгебралық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көбейткішті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жақша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сыртына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топтау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көбейткіштерге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жіктеу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4CC4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7.2.1.6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көпмҥшені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стандарт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түрге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;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                           7.2.1.3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бірмүшені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стандарт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;                                7.2.1.6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көпмүшені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стандарт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түрге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;                             7.2.1.12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алгебралық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көбейткішті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жақша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сыртына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топтау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көбейткіштерге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жіктеу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</w:p>
        </w:tc>
      </w:tr>
      <w:tr w:rsidR="00E23187" w14:paraId="549611D7" w14:textId="77777777" w:rsidTr="00E23187">
        <w:trPr>
          <w:trHeight w:val="2825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FB31B4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AE87CE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7.4.1.8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функция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графиктерінің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өзара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орналасуы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тәуелді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болатынын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                                                           7.4.1.5   y=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kx+b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түріндегі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функцияның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анықтамасын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графигін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салу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орналасуын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анықтау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7.4.2.4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айнымалысы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теңдеулер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жҥйесін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тәсілмен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                                 7.3.3.4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таңдаманы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кестесі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9CB344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7.4.1.8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функция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графиктерінің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өзара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орналасуы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тәуелді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болатынын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7.4.1.5   y=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kx+b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түріндегі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функцияның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анықтамасын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графигін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салу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орналасуын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анықтау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</w:tbl>
    <w:tbl>
      <w:tblPr>
        <w:tblW w:w="10207" w:type="dxa"/>
        <w:tblInd w:w="-147" w:type="dxa"/>
        <w:tblLook w:val="04A0" w:firstRow="1" w:lastRow="0" w:firstColumn="1" w:lastColumn="0" w:noHBand="0" w:noVBand="1"/>
      </w:tblPr>
      <w:tblGrid>
        <w:gridCol w:w="1276"/>
        <w:gridCol w:w="4395"/>
        <w:gridCol w:w="4536"/>
      </w:tblGrid>
      <w:tr w:rsidR="00E23187" w14:paraId="294AEBA8" w14:textId="77777777" w:rsidTr="0091549F">
        <w:trPr>
          <w:trHeight w:val="22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752A7" w14:textId="77777777" w:rsidR="00E23187" w:rsidRDefault="00E2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6A9994" w14:textId="77777777" w:rsidR="00E23187" w:rsidRDefault="00E2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7.2.1.10 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2-b2 =(a-b)(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a±b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)2=a2±2ab+b2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        7.1.2.14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тиімді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есептеу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кӛбейту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7.2.1.15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ӛрнектерді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тепе-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тҥрлендірулерді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7.4.2.2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теңдеулер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теңсіздіктер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926C20" w14:textId="77777777" w:rsidR="00E23187" w:rsidRDefault="00E23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7.2.1.10 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2-b2 =(a-b)(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a±b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)2=a2±2ab+b2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7.2.1.15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ӛрнектерді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тепе-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түрлендірулерді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           7.4.2.2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теңдеулер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теңсіздіктер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</w:tbl>
    <w:tbl>
      <w:tblPr>
        <w:tblStyle w:val="ac"/>
        <w:tblW w:w="0" w:type="auto"/>
        <w:tblInd w:w="-714" w:type="dxa"/>
        <w:tblLook w:val="04A0" w:firstRow="1" w:lastRow="0" w:firstColumn="1" w:lastColumn="0" w:noHBand="0" w:noVBand="1"/>
      </w:tblPr>
      <w:tblGrid>
        <w:gridCol w:w="1802"/>
        <w:gridCol w:w="325"/>
        <w:gridCol w:w="2977"/>
        <w:gridCol w:w="1103"/>
        <w:gridCol w:w="1515"/>
        <w:gridCol w:w="2337"/>
      </w:tblGrid>
      <w:tr w:rsidR="00E23187" w14:paraId="0EFFAC09" w14:textId="77777777" w:rsidTr="00E23187">
        <w:trPr>
          <w:trHeight w:val="1266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F5251" w14:textId="77777777" w:rsidR="00E23187" w:rsidRDefault="00E231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ТЖБ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5AF70" w14:textId="77777777" w:rsidR="00E23187" w:rsidRDefault="00E231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7.2.1.19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бөлшектерді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азайтуды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7.2.1.20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бөлшектерді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шығаруды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83680" w14:textId="77777777" w:rsidR="00E23187" w:rsidRDefault="00E231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7.2.1.20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бөлшектерді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шығаруды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7.2.1.21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құрамында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бөлшектері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өрнектерді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түрлендіруді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E23187" w14:paraId="652CD1DF" w14:textId="77777777" w:rsidTr="00E23187">
        <w:tc>
          <w:tcPr>
            <w:tcW w:w="10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9F74" w14:textId="77777777" w:rsidR="00E23187" w:rsidRDefault="00E231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ТЖБ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нәтижелерін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келесі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деңгейін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көрсетті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E23187" w14:paraId="5500F0B9" w14:textId="77777777" w:rsidTr="00E23187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42B7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183B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(Т):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0-39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80A7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(О):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40-84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4BC1" w14:textId="77777777" w:rsidR="00E23187" w:rsidRDefault="00E2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(Ж):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85-100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E23187" w14:paraId="44F3E9E6" w14:textId="77777777" w:rsidTr="00E23187">
        <w:trPr>
          <w:trHeight w:val="213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FB93C" w14:textId="77777777" w:rsidR="00E23187" w:rsidRDefault="00E2318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1E5F8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05D9E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АЛТЫНАЛИ МҰРАТ, БЕЙСЕН АЙЗЕРДЕ, ЖАМБУЛ АРАЙЛЫМ, ТУРГАНБЕК ТҮГЕЛБАЙ, АЛДАН МЕЙРАМБЕК, ЗАМАНБЕК ЖАНСАЯ, БОЛАТ БАЛНҰР, ЖУМАТАЙ ҒИБАДАТ, ТУЛЕГЕН МАҚСАТ, САМАТҚЫЗЫ МУСЛИМА, РАХИМЖАН ЫРЫСТЫ, ОСЕР ӘСЕЛ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4606B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БАЙПТАН МЕЙІРЖАН, ИЗБАСАР МЕЙІРЖАН, НАГЫЗХАН АЙМЕРА, БОЛАТ ОРАЛХАН, МӘЛІКАЙДАР АБДУЛЛАХ, КАЛДИБАЙ ӘБІЛҚАЙЫР, МӘЛІКАЙДАР НҰРИДІН, НҰРТАЗА ЖҰЛДЫЗАЙ</w:t>
            </w:r>
          </w:p>
        </w:tc>
      </w:tr>
      <w:tr w:rsidR="00E23187" w14:paraId="2CA38F91" w14:textId="77777777" w:rsidTr="00E23187">
        <w:trPr>
          <w:trHeight w:val="285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0EE26" w14:textId="77777777" w:rsidR="00E23187" w:rsidRDefault="00E2318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2098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81333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АЛТЫНАЛИ МҰРАТ, БЕЙСЕН АЙЗЕРДЕ, ЖАМБУЛ АРАЙЛЫМ, ТУРГАНБЕК ТҮГЕЛБАЙ, АЛДАН МЕЙРАМБЕК, ЗАМАНБЕК ЖАНСАЯ, БОЛАТ БАЛНҰР, ЖУМАТАЙ ҒИБАДАТ, ТУЛЕГЕН МАҚСАТ, САМАТҚЫЗЫ МУСЛИМА, РАХИМЖАН ЫРЫСТЫ, ОСЕР ӘСЕЛ, НҰРТАЗА ЖҰЛДЫЗАЙ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57D45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БАЙПТАН МЕЙІРЖАН, ИЗБАСАР МЕЙІРЖАН, НАГЫЗХАН АЙМЕРА, БОЛАТ ОРАЛХАН, МӘЛІКАЙДАР АБДУЛЛАХ, КАЛДИБАЙ ӘБІЛҚАЙЫР, МӘЛІКАЙДАР НҰРИДІН</w:t>
            </w:r>
          </w:p>
        </w:tc>
      </w:tr>
      <w:tr w:rsidR="00E23187" w14:paraId="5267BFC5" w14:textId="77777777" w:rsidTr="00E23187">
        <w:trPr>
          <w:trHeight w:val="21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77CCD" w14:textId="77777777" w:rsidR="00E23187" w:rsidRDefault="00E2318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971F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14126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АЛТЫНАЛИ МҰРАТ, БЕЙСЕН АЙЗЕРДЕ, ЖАМБУЛ АРАЙЛЫМ, ТУРГАНБЕК ТҮГЕЛБАЙ, АЛДАН МЕЙРАМБЕК, ЗАМАНБЕК ЖАНСАЯ, БОЛАТ БАЛНҰР, ЖУМАТАЙ ҒИБАДАТ, ТУЛЕГЕН МАҚСАТ, САМАТҚЫЗЫ МУСЛИМА, АГАБЕКОВА БАЛНҰР, ЛЕСБЕК НАЗЕРКЕ,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Жолдасбек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КАИП ДУЛАТ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1D342F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БАЙПТАН МЕЙІРЖАН, ИЗБАСАР МЕЙІРЖАН, НАГЫЗХАН АЙМЕРА, БОЛАТ ОРАЛХАН, РАХИМЖАН ЫРЫСТЫ, МӘЛІКАЙДАР АБДУЛЛАХ, КАЛДИБАЙ ӘБІЛҚАЙЫР, МӘЛІКАЙДАР НҰРИДІН, НҰРТАЗА ЖҰЛДЫЗАЙ, ГАБИТҰЛЫ ДӘУЛЕТ</w:t>
            </w:r>
          </w:p>
        </w:tc>
      </w:tr>
      <w:tr w:rsidR="00E23187" w14:paraId="459354F1" w14:textId="77777777" w:rsidTr="00E23187">
        <w:trPr>
          <w:trHeight w:val="25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4DA74" w14:textId="77777777" w:rsidR="00E23187" w:rsidRDefault="00E2318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ТЖБ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KZ"/>
                <w14:ligatures w14:val="none"/>
              </w:rPr>
              <w:t xml:space="preserve">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97F1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ABF83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АЛТЫНАЛИ МҰРАТ, БАЙПТАН МЕЙІРЖАН, БЕЙСЕН АЙЗЕРДЕ, ЖАМБУЛ АРАЙЛЫМ, ИЗБАСАР МЕЙІРЖАН, ТУРГАНБЕК ТҮГЕЛБАЙ, АЛДАН МЕЙРАМБЕК, ЗАМАНБЕК ЖАНСАЯ, БОЛАТ БАЛНҰР, ЖУМАТАЙ ҒИБАДАТ, САМАТҚЫЗЫ МУСЛИМА, МӘЛІКАЙДАР АБДУЛЛАХ,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МӘЛІКАЙДАР НҰРИДІН, ГАБИТҰЛЫ ДӘУЛЕТ, АГАБЕКОВА БАЛНҰР, ЛЕСБЕК НАЗЕРКЕ,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Жолдасбек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КАИП ДУЛАТ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1B898" w14:textId="77777777" w:rsidR="00E23187" w:rsidRDefault="00E2318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НАГЫЗХАН АЙМЕРА, БОЛАТ ОРАЛХАН, ТУЛЕГЕН МАҚСАТ, РАХИМЖАН ЫРЫСТЫ, КАЛДИБАЙ ӘБІЛҚАЙЫР, НҰРТАЗА ЖҰЛДЫЗАЙ</w:t>
            </w:r>
          </w:p>
        </w:tc>
      </w:tr>
    </w:tbl>
    <w:p w14:paraId="402E8475" w14:textId="77777777" w:rsidR="00E23187" w:rsidRDefault="00E23187" w:rsidP="00E23187">
      <w:pPr>
        <w:rPr>
          <w:rFonts w:ascii="Times New Roman" w:hAnsi="Times New Roman" w:cs="Times New Roman"/>
          <w:sz w:val="20"/>
          <w:szCs w:val="20"/>
        </w:rPr>
      </w:pPr>
    </w:p>
    <w:p w14:paraId="539C645B" w14:textId="77777777" w:rsidR="00E23187" w:rsidRDefault="00E23187" w:rsidP="00E2318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2.Тапсырмаларды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орындау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кезінде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оқушыларда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туындаған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қиындықтардың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тізімі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:  </w:t>
      </w:r>
    </w:p>
    <w:p w14:paraId="31C2C775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1.Көпмҥшені </w:t>
      </w:r>
      <w:proofErr w:type="spellStart"/>
      <w:r>
        <w:rPr>
          <w:rFonts w:ascii="Times New Roman" w:hAnsi="Times New Roman" w:cs="Times New Roman"/>
          <w:sz w:val="20"/>
          <w:szCs w:val="20"/>
        </w:rPr>
        <w:t>көпмүшеге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көбейтуді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орындау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                                                                </w:t>
      </w:r>
    </w:p>
    <w:p w14:paraId="186AA986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2.Алгебралық </w:t>
      </w:r>
      <w:proofErr w:type="spellStart"/>
      <w:r>
        <w:rPr>
          <w:rFonts w:ascii="Times New Roman" w:hAnsi="Times New Roman" w:cs="Times New Roman"/>
          <w:sz w:val="20"/>
          <w:szCs w:val="20"/>
        </w:rPr>
        <w:t>өрнектерді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ықшамдауда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дәрежелердің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қасиеттерін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қолдану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           </w:t>
      </w:r>
    </w:p>
    <w:p w14:paraId="4EF6413C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3.Санды </w:t>
      </w:r>
      <w:proofErr w:type="spellStart"/>
      <w:r>
        <w:rPr>
          <w:rFonts w:ascii="Times New Roman" w:hAnsi="Times New Roman" w:cs="Times New Roman"/>
          <w:sz w:val="20"/>
          <w:szCs w:val="20"/>
        </w:rPr>
        <w:t>өрнектердің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мәндерін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табуда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бүтін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көрсеткішті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дәреже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қасиеттерін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831868B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4.Стандарт </w:t>
      </w:r>
      <w:proofErr w:type="spellStart"/>
      <w:r>
        <w:rPr>
          <w:rFonts w:ascii="Times New Roman" w:hAnsi="Times New Roman" w:cs="Times New Roman"/>
          <w:sz w:val="20"/>
          <w:szCs w:val="20"/>
        </w:rPr>
        <w:t>түрде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жазылған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сандарды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салыстыру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>
        <w:rPr>
          <w:rFonts w:ascii="Times New Roman" w:hAnsi="Times New Roman" w:cs="Times New Roman"/>
          <w:sz w:val="20"/>
          <w:szCs w:val="20"/>
        </w:rPr>
        <w:t>қолдану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                                  </w:t>
      </w:r>
    </w:p>
    <w:p w14:paraId="7F0363F9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5.Шамаларды </w:t>
      </w:r>
      <w:proofErr w:type="spellStart"/>
      <w:r>
        <w:rPr>
          <w:rFonts w:ascii="Times New Roman" w:hAnsi="Times New Roman" w:cs="Times New Roman"/>
          <w:sz w:val="20"/>
          <w:szCs w:val="20"/>
        </w:rPr>
        <w:t>бір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өлшем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бірліктен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екінші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өлшем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бірлікке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айналдыру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оны стандарт </w:t>
      </w:r>
      <w:proofErr w:type="spellStart"/>
      <w:r>
        <w:rPr>
          <w:rFonts w:ascii="Times New Roman" w:hAnsi="Times New Roman" w:cs="Times New Roman"/>
          <w:sz w:val="20"/>
          <w:szCs w:val="20"/>
        </w:rPr>
        <w:t>тҥрде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жазу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401F53B9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kk-KZ"/>
        </w:rPr>
        <w:t>С</w:t>
      </w:r>
      <w:proofErr w:type="spellStart"/>
      <w:r>
        <w:rPr>
          <w:rFonts w:ascii="Times New Roman" w:hAnsi="Times New Roman" w:cs="Times New Roman"/>
          <w:sz w:val="20"/>
          <w:szCs w:val="20"/>
        </w:rPr>
        <w:t>ызықтық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функция 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графиктерінің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өзара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орналасуы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олардың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DBBB40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коэффициенттеріне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тәуелді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болатынын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негіздеу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                                                                                </w:t>
      </w:r>
    </w:p>
    <w:p w14:paraId="64AB2DF6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</w:t>
      </w:r>
      <w:r>
        <w:rPr>
          <w:rFonts w:ascii="Times New Roman" w:hAnsi="Times New Roman" w:cs="Times New Roman"/>
          <w:sz w:val="20"/>
          <w:szCs w:val="20"/>
        </w:rPr>
        <w:t>y=</w:t>
      </w:r>
      <w:proofErr w:type="spellStart"/>
      <w:r>
        <w:rPr>
          <w:rFonts w:ascii="Times New Roman" w:hAnsi="Times New Roman" w:cs="Times New Roman"/>
          <w:sz w:val="20"/>
          <w:szCs w:val="20"/>
        </w:rPr>
        <w:t>kx+b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түріндегі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сызықтық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функцияның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анықтамасын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білу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оның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графигін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салу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графиктің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коэффициенттеріне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қатысты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орналасуын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 </w:t>
      </w:r>
    </w:p>
    <w:p w14:paraId="160F1A8D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</w:t>
      </w:r>
      <w:proofErr w:type="spellStart"/>
      <w:r>
        <w:rPr>
          <w:rFonts w:ascii="Times New Roman" w:hAnsi="Times New Roman" w:cs="Times New Roman"/>
          <w:sz w:val="20"/>
          <w:szCs w:val="20"/>
        </w:rPr>
        <w:t>Нұсқалықтың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абсолютті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салыстырмалы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жиіліктерін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есептеу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                  </w:t>
      </w:r>
    </w:p>
    <w:p w14:paraId="5C7A4114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9.</w:t>
      </w:r>
      <w:proofErr w:type="spellStart"/>
      <w:r>
        <w:rPr>
          <w:rFonts w:ascii="Times New Roman" w:hAnsi="Times New Roman" w:cs="Times New Roman"/>
          <w:sz w:val="20"/>
          <w:szCs w:val="20"/>
        </w:rPr>
        <w:t>Таңдама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нәтижесін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жиілік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алқабы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түрінде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көрсету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   </w:t>
      </w:r>
    </w:p>
    <w:p w14:paraId="591F7C66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Тапсырмаларды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орындау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кезінде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туындаған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жоғарыда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көрсетілген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қиындықтарының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себептері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    </w:t>
      </w:r>
    </w:p>
    <w:p w14:paraId="27F4309E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Берілген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тапсырмаларды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уақытында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орындамау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сабаққа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белсенді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қатыспауы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DF9F5E3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ТЖБ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ТЖБ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нәтижелерін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талдау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қорытындылары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бойынша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жоспарланған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жұмыс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:   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БЖБ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ТЖБ </w:t>
      </w:r>
      <w:proofErr w:type="spellStart"/>
      <w:r>
        <w:rPr>
          <w:rFonts w:ascii="Times New Roman" w:hAnsi="Times New Roman" w:cs="Times New Roman"/>
          <w:sz w:val="20"/>
          <w:szCs w:val="20"/>
        </w:rPr>
        <w:t>нәтижелерінің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талдау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қортындысы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жоспарлаған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қажет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болған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жағдайда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алушылардың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ТАӘ </w:t>
      </w:r>
      <w:proofErr w:type="spellStart"/>
      <w:r>
        <w:rPr>
          <w:rFonts w:ascii="Times New Roman" w:hAnsi="Times New Roman" w:cs="Times New Roman"/>
          <w:sz w:val="20"/>
          <w:szCs w:val="20"/>
        </w:rPr>
        <w:t>көрсетуімен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.) </w:t>
      </w:r>
      <w:proofErr w:type="spellStart"/>
      <w:r>
        <w:rPr>
          <w:rFonts w:ascii="Times New Roman" w:hAnsi="Times New Roman" w:cs="Times New Roman"/>
          <w:sz w:val="20"/>
          <w:szCs w:val="20"/>
        </w:rPr>
        <w:t>Қиындық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туғызған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тапсырмалар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жасау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қосымша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тапсырмалар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беру.Оқушылардың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қателіктерін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жою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жіберілген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қателіктермен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жасау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95AF329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12F42BD" w14:textId="77777777" w:rsidR="00E23187" w:rsidRDefault="00E23187" w:rsidP="00E2318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Мұғалім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Жамантаева Венера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Тагаевна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5D201424" w14:textId="77777777" w:rsidR="00E23187" w:rsidRDefault="00E23187" w:rsidP="00E23187">
      <w:pPr>
        <w:rPr>
          <w:rFonts w:ascii="Times New Roman" w:hAnsi="Times New Roman" w:cs="Times New Roman"/>
          <w:sz w:val="20"/>
          <w:szCs w:val="20"/>
        </w:rPr>
      </w:pPr>
    </w:p>
    <w:p w14:paraId="32B18DDC" w14:textId="77777777" w:rsidR="00E23187" w:rsidRDefault="00E23187" w:rsidP="00E23187">
      <w:pPr>
        <w:rPr>
          <w:rFonts w:ascii="Times New Roman" w:hAnsi="Times New Roman" w:cs="Times New Roman"/>
          <w:sz w:val="20"/>
          <w:szCs w:val="20"/>
        </w:rPr>
      </w:pPr>
    </w:p>
    <w:p w14:paraId="609BF029" w14:textId="77777777" w:rsidR="00E23187" w:rsidRDefault="00E23187" w:rsidP="00E23187">
      <w:pPr>
        <w:rPr>
          <w:rFonts w:ascii="Times New Roman" w:hAnsi="Times New Roman" w:cs="Times New Roman"/>
          <w:sz w:val="20"/>
          <w:szCs w:val="20"/>
        </w:rPr>
      </w:pPr>
    </w:p>
    <w:p w14:paraId="59593A6C" w14:textId="77777777" w:rsidR="00E23187" w:rsidRDefault="00E23187" w:rsidP="00E23187"/>
    <w:p w14:paraId="3C4B67EA" w14:textId="77777777" w:rsidR="00BE17C9" w:rsidRDefault="00BE17C9" w:rsidP="00E23187"/>
    <w:p w14:paraId="725CA557" w14:textId="77777777" w:rsidR="00BE17C9" w:rsidRDefault="00BE17C9" w:rsidP="00E23187"/>
    <w:p w14:paraId="198BEB4C" w14:textId="77777777" w:rsidR="00BE17C9" w:rsidRDefault="00BE17C9" w:rsidP="00E23187"/>
    <w:p w14:paraId="3589A7B1" w14:textId="77777777" w:rsidR="00BE17C9" w:rsidRDefault="00BE17C9" w:rsidP="00E23187"/>
    <w:p w14:paraId="12DF972D" w14:textId="77777777" w:rsidR="00BE17C9" w:rsidRDefault="00BE17C9" w:rsidP="00E23187"/>
    <w:p w14:paraId="620800F1" w14:textId="77777777" w:rsidR="00BE17C9" w:rsidRDefault="00BE17C9" w:rsidP="00E23187"/>
    <w:p w14:paraId="23EB2591" w14:textId="77777777" w:rsidR="00BE17C9" w:rsidRDefault="00BE17C9" w:rsidP="00E23187"/>
    <w:p w14:paraId="7F0A081C" w14:textId="77777777" w:rsidR="00BE17C9" w:rsidRDefault="00BE17C9" w:rsidP="00E23187"/>
    <w:p w14:paraId="19920906" w14:textId="77777777" w:rsidR="00BE17C9" w:rsidRDefault="00BE17C9" w:rsidP="00E23187"/>
    <w:p w14:paraId="1361D36F" w14:textId="77777777" w:rsidR="00BE17C9" w:rsidRDefault="00BE17C9" w:rsidP="00E23187"/>
    <w:tbl>
      <w:tblPr>
        <w:tblW w:w="12127" w:type="dxa"/>
        <w:tblLook w:val="04A0" w:firstRow="1" w:lastRow="0" w:firstColumn="1" w:lastColumn="0" w:noHBand="0" w:noVBand="1"/>
      </w:tblPr>
      <w:tblGrid>
        <w:gridCol w:w="1585"/>
        <w:gridCol w:w="1754"/>
        <w:gridCol w:w="2991"/>
        <w:gridCol w:w="3168"/>
        <w:gridCol w:w="283"/>
        <w:gridCol w:w="2080"/>
        <w:gridCol w:w="266"/>
      </w:tblGrid>
      <w:tr w:rsidR="00BE17C9" w14:paraId="47099970" w14:textId="77777777" w:rsidTr="0091549F">
        <w:trPr>
          <w:gridAfter w:val="1"/>
          <w:wAfter w:w="266" w:type="dxa"/>
          <w:trHeight w:val="288"/>
        </w:trPr>
        <w:tc>
          <w:tcPr>
            <w:tcW w:w="11861" w:type="dxa"/>
            <w:gridSpan w:val="6"/>
            <w:noWrap/>
            <w:vAlign w:val="bottom"/>
            <w:hideMark/>
          </w:tcPr>
          <w:tbl>
            <w:tblPr>
              <w:tblW w:w="9956" w:type="dxa"/>
              <w:tblLook w:val="04A0" w:firstRow="1" w:lastRow="0" w:firstColumn="1" w:lastColumn="0" w:noHBand="0" w:noVBand="1"/>
            </w:tblPr>
            <w:tblGrid>
              <w:gridCol w:w="992"/>
              <w:gridCol w:w="601"/>
              <w:gridCol w:w="1701"/>
              <w:gridCol w:w="1457"/>
              <w:gridCol w:w="1237"/>
              <w:gridCol w:w="992"/>
              <w:gridCol w:w="992"/>
              <w:gridCol w:w="992"/>
              <w:gridCol w:w="992"/>
            </w:tblGrid>
            <w:tr w:rsidR="00BE17C9" w14:paraId="5177D179" w14:textId="77777777" w:rsidTr="00BE17C9">
              <w:trPr>
                <w:trHeight w:val="300"/>
              </w:trPr>
              <w:tc>
                <w:tcPr>
                  <w:tcW w:w="9956" w:type="dxa"/>
                  <w:gridSpan w:val="9"/>
                </w:tcPr>
                <w:p w14:paraId="42EB21AD" w14:textId="7AF49163" w:rsidR="00BE17C9" w:rsidRDefault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 xml:space="preserve">«№12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жалпы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ОМ» КММ</w:t>
                  </w:r>
                </w:p>
              </w:tc>
            </w:tr>
            <w:tr w:rsidR="00BE17C9" w14:paraId="6B423DF1" w14:textId="77777777" w:rsidTr="00BE17C9">
              <w:trPr>
                <w:trHeight w:val="300"/>
              </w:trPr>
              <w:tc>
                <w:tcPr>
                  <w:tcW w:w="9956" w:type="dxa"/>
                  <w:gridSpan w:val="9"/>
                </w:tcPr>
                <w:p w14:paraId="7CABF0CF" w14:textId="356619B7" w:rsidR="00BE17C9" w:rsidRDefault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Алгебра </w:t>
                  </w:r>
                  <w:proofErr w:type="spellStart"/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пәнінен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ТЖБ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өткізу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қорытындылары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бойынша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талдау</w:t>
                  </w:r>
                  <w:proofErr w:type="spellEnd"/>
                </w:p>
              </w:tc>
            </w:tr>
            <w:tr w:rsidR="00BE17C9" w14:paraId="64748D39" w14:textId="77777777" w:rsidTr="00BE17C9">
              <w:trPr>
                <w:trHeight w:val="263"/>
              </w:trPr>
              <w:tc>
                <w:tcPr>
                  <w:tcW w:w="9956" w:type="dxa"/>
                  <w:gridSpan w:val="9"/>
                </w:tcPr>
                <w:p w14:paraId="674F336B" w14:textId="66BD55F8" w:rsidR="00BE17C9" w:rsidRDefault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Сынып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: 7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А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ҚАЗ</w:t>
                  </w:r>
                  <w:proofErr w:type="gramEnd"/>
                </w:p>
              </w:tc>
            </w:tr>
            <w:tr w:rsidR="00BE17C9" w14:paraId="61759B30" w14:textId="77777777" w:rsidTr="00BE17C9">
              <w:trPr>
                <w:trHeight w:val="300"/>
              </w:trPr>
              <w:tc>
                <w:tcPr>
                  <w:tcW w:w="9956" w:type="dxa"/>
                  <w:gridSpan w:val="9"/>
                </w:tcPr>
                <w:p w14:paraId="0357FC45" w14:textId="2FC0753F" w:rsidR="00BE17C9" w:rsidRDefault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Мұғалім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Лесбаева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Гульжамал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Турдыбековна</w:t>
                  </w:r>
                  <w:proofErr w:type="spellEnd"/>
                </w:p>
              </w:tc>
            </w:tr>
            <w:tr w:rsidR="00BE17C9" w14:paraId="690F043B" w14:textId="77777777" w:rsidTr="00BE17C9">
              <w:trPr>
                <w:trHeight w:val="300"/>
              </w:trPr>
              <w:tc>
                <w:tcPr>
                  <w:tcW w:w="9956" w:type="dxa"/>
                  <w:gridSpan w:val="9"/>
                </w:tcPr>
                <w:p w14:paraId="77CF5C26" w14:textId="1FCBDAFA" w:rsidR="00BE17C9" w:rsidRDefault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Мақсаты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>:</w:t>
                  </w:r>
                </w:p>
              </w:tc>
            </w:tr>
            <w:tr w:rsidR="00BE17C9" w14:paraId="3ABD2BED" w14:textId="77777777" w:rsidTr="00BE17C9">
              <w:trPr>
                <w:trHeight w:val="300"/>
              </w:trPr>
              <w:tc>
                <w:tcPr>
                  <w:tcW w:w="992" w:type="dxa"/>
                </w:tcPr>
                <w:p w14:paraId="44CAA3EC" w14:textId="77777777" w:rsidR="00BE17C9" w:rsidRDefault="00BE17C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964" w:type="dxa"/>
                  <w:gridSpan w:val="8"/>
                  <w:noWrap/>
                  <w:vAlign w:val="bottom"/>
                  <w:hideMark/>
                </w:tcPr>
                <w:p w14:paraId="002230F7" w14:textId="10C08568" w:rsidR="00BE17C9" w:rsidRDefault="00BE17C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E17C9" w14:paraId="072993FD" w14:textId="77777777" w:rsidTr="00BE17C9">
              <w:trPr>
                <w:trHeight w:val="300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3C097" w14:textId="77777777" w:rsidR="00BE17C9" w:rsidRDefault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964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64B05C9" w14:textId="2CFF76F8" w:rsidR="00BE17C9" w:rsidRPr="00BE17C9" w:rsidRDefault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KZ"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БЖБ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және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ТЖБ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нәтижелерінің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талдауы</w:t>
                  </w:r>
                  <w:proofErr w:type="spellEnd"/>
                </w:p>
              </w:tc>
            </w:tr>
            <w:tr w:rsidR="00BE17C9" w14:paraId="31EE44F2" w14:textId="5C80390B" w:rsidTr="00BE17C9">
              <w:trPr>
                <w:trHeight w:val="799"/>
              </w:trPr>
              <w:tc>
                <w:tcPr>
                  <w:tcW w:w="1593" w:type="dxa"/>
                  <w:gridSpan w:val="2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1F0B94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Сынып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0C0F38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RU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Оқушы</w:t>
                  </w:r>
                  <w:proofErr w:type="spellEnd"/>
                </w:p>
              </w:tc>
              <w:tc>
                <w:tcPr>
                  <w:tcW w:w="1457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B0CB1D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Максималды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ұпай</w:t>
                  </w:r>
                  <w:proofErr w:type="spellEnd"/>
                </w:p>
              </w:tc>
              <w:tc>
                <w:tcPr>
                  <w:tcW w:w="3221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6CBD12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Жиынтық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бағалау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ұпайларының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пайыздық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мәні</w:t>
                  </w:r>
                  <w:proofErr w:type="spellEnd"/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9E5BD0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Сапа %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19532E" w14:textId="4D1745BA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Үлгерім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%</w:t>
                  </w:r>
                </w:p>
              </w:tc>
            </w:tr>
            <w:tr w:rsidR="00BE17C9" w14:paraId="24C1D924" w14:textId="6C98F309" w:rsidTr="00BE17C9">
              <w:trPr>
                <w:trHeight w:val="300"/>
              </w:trPr>
              <w:tc>
                <w:tcPr>
                  <w:tcW w:w="1593" w:type="dxa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D7C684" w14:textId="77777777" w:rsidR="00BE17C9" w:rsidRDefault="00BE17C9" w:rsidP="00BE17C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kk-KZ"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E77E30" w14:textId="77777777" w:rsidR="00BE17C9" w:rsidRDefault="00BE17C9" w:rsidP="00BE17C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45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E0AECE" w14:textId="77777777" w:rsidR="00BE17C9" w:rsidRDefault="00BE17C9" w:rsidP="00BE17C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19F1DF5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төмен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04D0310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орташа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57B6C75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жоғары</w:t>
                  </w:r>
                  <w:proofErr w:type="spellEnd"/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FC9C2B" w14:textId="77777777" w:rsidR="00BE17C9" w:rsidRDefault="00BE17C9" w:rsidP="00BE17C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2B08C9E" w14:textId="77777777" w:rsidR="00BE17C9" w:rsidRDefault="00BE17C9" w:rsidP="00BE17C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</w:tr>
            <w:tr w:rsidR="00BE17C9" w14:paraId="32D18E3A" w14:textId="0A0F560E" w:rsidTr="00BE17C9">
              <w:trPr>
                <w:trHeight w:val="300"/>
              </w:trPr>
              <w:tc>
                <w:tcPr>
                  <w:tcW w:w="1593" w:type="dxa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B3FD70" w14:textId="77777777" w:rsidR="00BE17C9" w:rsidRDefault="00BE17C9" w:rsidP="00BE17C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kk-KZ"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0E96D8" w14:textId="77777777" w:rsidR="00BE17C9" w:rsidRDefault="00BE17C9" w:rsidP="00BE17C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45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BD982F" w14:textId="77777777" w:rsidR="00BE17C9" w:rsidRDefault="00BE17C9" w:rsidP="00BE17C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1843A5D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0-39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8BFD2DC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40-84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20909EE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85-100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CEB84A" w14:textId="77777777" w:rsidR="00BE17C9" w:rsidRDefault="00BE17C9" w:rsidP="00BE17C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650399" w14:textId="77777777" w:rsidR="00BE17C9" w:rsidRDefault="00BE17C9" w:rsidP="00BE17C9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</w:tr>
            <w:tr w:rsidR="00BE17C9" w14:paraId="401DFE0A" w14:textId="0347B404" w:rsidTr="00BE17C9">
              <w:trPr>
                <w:trHeight w:val="300"/>
              </w:trPr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C4A13F3" w14:textId="77777777" w:rsidR="00BE17C9" w:rsidRDefault="00BE17C9" w:rsidP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0EC12B1" w14:textId="77777777" w:rsidR="00BE17C9" w:rsidRDefault="00BE17C9" w:rsidP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B95D9BA" w14:textId="77777777" w:rsidR="00BE17C9" w:rsidRDefault="00BE17C9" w:rsidP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221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ECEB512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Оқушылар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саны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B05612A" w14:textId="77777777" w:rsidR="00BE17C9" w:rsidRDefault="00BE17C9" w:rsidP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D1B01A" w14:textId="10DAD534" w:rsidR="00BE17C9" w:rsidRDefault="00BE17C9" w:rsidP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BE17C9" w14:paraId="0802265A" w14:textId="375DCD8F" w:rsidTr="00BE17C9">
              <w:trPr>
                <w:trHeight w:val="300"/>
              </w:trPr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9A7A5EA" w14:textId="29F90501" w:rsidR="00BE17C9" w:rsidRDefault="00BE17C9" w:rsidP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ТЖБ 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F94EB83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21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F1BAA79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20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367D267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0FF8939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63FEDFA" w14:textId="31FF8E92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100%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D997859" w14:textId="77777777" w:rsid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62%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4A3B7F3" w14:textId="4E2FFCEB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100</w:t>
                  </w:r>
                </w:p>
              </w:tc>
            </w:tr>
            <w:tr w:rsidR="00BE17C9" w14:paraId="671CF501" w14:textId="37D4A651" w:rsidTr="00BE17C9">
              <w:trPr>
                <w:trHeight w:val="300"/>
              </w:trPr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ACA5828" w14:textId="4DEF1482" w:rsidR="00BE17C9" w:rsidRPr="00BE17C9" w:rsidRDefault="00BE17C9" w:rsidP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ТЖБ 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FA4F2FC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60AA283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20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10943E6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B7E8CE5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0F00BD4" w14:textId="7E7CF28D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100%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40292C4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60  %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3FD3E60" w14:textId="42CB4B30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100</w:t>
                  </w:r>
                </w:p>
              </w:tc>
            </w:tr>
            <w:tr w:rsidR="00BE17C9" w14:paraId="7278E92F" w14:textId="554ED79E" w:rsidTr="00BE17C9">
              <w:trPr>
                <w:trHeight w:val="300"/>
              </w:trPr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C8F973E" w14:textId="19AAB8D4" w:rsidR="00BE17C9" w:rsidRPr="00BE17C9" w:rsidRDefault="00BE17C9" w:rsidP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ТЖБ 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BA9FD44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17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365E814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20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78520F4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94E1ABE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464A64B" w14:textId="25DF32E5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100%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44C58BA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65 %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CB2B438" w14:textId="5C87F12E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100</w:t>
                  </w:r>
                </w:p>
              </w:tc>
            </w:tr>
            <w:tr w:rsidR="00BE17C9" w14:paraId="4A4E7969" w14:textId="7EB8B0CA" w:rsidTr="00BE17C9">
              <w:trPr>
                <w:trHeight w:val="300"/>
              </w:trPr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98670E4" w14:textId="5600E2D0" w:rsidR="00BE17C9" w:rsidRPr="00BE17C9" w:rsidRDefault="00BE17C9" w:rsidP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ТЖБ 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5A5CB00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17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4696F42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20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BDDE98E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B55B75C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2684F44" w14:textId="48BBBF21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100%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6B5AD83" w14:textId="77777777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E17C9">
                    <w:rPr>
                      <w:rFonts w:ascii="Calibri" w:eastAsia="Times New Roman" w:hAnsi="Calibri" w:cs="Calibri"/>
                      <w:color w:val="000000"/>
                    </w:rPr>
                    <w:t>71 %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E633D88" w14:textId="23D7E85D" w:rsidR="00BE17C9" w:rsidRPr="00BE17C9" w:rsidRDefault="00BE17C9" w:rsidP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100</w:t>
                  </w:r>
                </w:p>
              </w:tc>
            </w:tr>
          </w:tbl>
          <w:p w14:paraId="739F72F2" w14:textId="77777777" w:rsidR="00BE17C9" w:rsidRDefault="00BE17C9">
            <w:pPr>
              <w:rPr>
                <w:rFonts w:eastAsiaTheme="minorEastAsia"/>
              </w:rPr>
            </w:pPr>
          </w:p>
        </w:tc>
      </w:tr>
      <w:tr w:rsidR="00BE17C9" w14:paraId="5C751E7A" w14:textId="77777777" w:rsidTr="0091549F">
        <w:trPr>
          <w:gridAfter w:val="2"/>
          <w:wAfter w:w="2346" w:type="dxa"/>
          <w:trHeight w:val="288"/>
        </w:trPr>
        <w:tc>
          <w:tcPr>
            <w:tcW w:w="3339" w:type="dxa"/>
            <w:gridSpan w:val="2"/>
          </w:tcPr>
          <w:p w14:paraId="3472CB71" w14:textId="77777777" w:rsidR="00BE17C9" w:rsidRDefault="00BE17C9">
            <w:pPr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6442" w:type="dxa"/>
            <w:gridSpan w:val="3"/>
            <w:noWrap/>
            <w:vAlign w:val="bottom"/>
            <w:hideMark/>
          </w:tcPr>
          <w:p w14:paraId="56502A57" w14:textId="5CE7674D" w:rsidR="00BE17C9" w:rsidRDefault="00BE17C9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BE17C9" w14:paraId="04EDA58E" w14:textId="77777777" w:rsidTr="0091549F">
        <w:trPr>
          <w:gridAfter w:val="2"/>
          <w:wAfter w:w="2346" w:type="dxa"/>
          <w:trHeight w:val="288"/>
        </w:trPr>
        <w:tc>
          <w:tcPr>
            <w:tcW w:w="3339" w:type="dxa"/>
            <w:gridSpan w:val="2"/>
          </w:tcPr>
          <w:p w14:paraId="4177E11B" w14:textId="77777777" w:rsidR="00BE17C9" w:rsidRDefault="00BE17C9">
            <w:pPr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6442" w:type="dxa"/>
            <w:gridSpan w:val="3"/>
            <w:noWrap/>
            <w:vAlign w:val="bottom"/>
            <w:hideMark/>
          </w:tcPr>
          <w:p w14:paraId="141F041E" w14:textId="32F3790E" w:rsidR="00BE17C9" w:rsidRDefault="00BE17C9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BE17C9" w14:paraId="6CDA8173" w14:textId="77777777" w:rsidTr="0091549F">
        <w:trPr>
          <w:gridAfter w:val="2"/>
          <w:wAfter w:w="2346" w:type="dxa"/>
          <w:trHeight w:val="288"/>
        </w:trPr>
        <w:tc>
          <w:tcPr>
            <w:tcW w:w="3339" w:type="dxa"/>
            <w:gridSpan w:val="2"/>
          </w:tcPr>
          <w:p w14:paraId="3AFEFAE8" w14:textId="77777777" w:rsidR="00BE17C9" w:rsidRDefault="00BE17C9">
            <w:pPr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6442" w:type="dxa"/>
            <w:gridSpan w:val="3"/>
            <w:noWrap/>
            <w:vAlign w:val="bottom"/>
            <w:hideMark/>
          </w:tcPr>
          <w:p w14:paraId="2BF4E3F9" w14:textId="2F03AC8A" w:rsidR="00BE17C9" w:rsidRDefault="00BE17C9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BE17C9" w14:paraId="77608216" w14:textId="77777777" w:rsidTr="0091549F">
        <w:trPr>
          <w:gridAfter w:val="2"/>
          <w:wAfter w:w="2346" w:type="dxa"/>
          <w:trHeight w:val="288"/>
        </w:trPr>
        <w:tc>
          <w:tcPr>
            <w:tcW w:w="3339" w:type="dxa"/>
            <w:gridSpan w:val="2"/>
          </w:tcPr>
          <w:p w14:paraId="227C739C" w14:textId="77777777" w:rsidR="00BE17C9" w:rsidRDefault="00BE17C9">
            <w:pPr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6442" w:type="dxa"/>
            <w:gridSpan w:val="3"/>
            <w:noWrap/>
            <w:vAlign w:val="bottom"/>
            <w:hideMark/>
          </w:tcPr>
          <w:p w14:paraId="15A5093F" w14:textId="62EC68C7" w:rsidR="00BE17C9" w:rsidRDefault="00BE17C9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BE17C9" w14:paraId="7DE45E64" w14:textId="1B6BEEEE" w:rsidTr="0091549F">
        <w:trPr>
          <w:gridAfter w:val="3"/>
          <w:wAfter w:w="2629" w:type="dxa"/>
          <w:trHeight w:val="288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B7BC7" w14:textId="77777777" w:rsidR="00BE17C9" w:rsidRDefault="00BE17C9" w:rsidP="00BE17C9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786FD0" w14:textId="77777777" w:rsidR="00BE17C9" w:rsidRDefault="00BE17C9" w:rsidP="00BE17C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Қолжеткізілген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9F056" w14:textId="6DC255BB" w:rsidR="00BE17C9" w:rsidRDefault="00BE17C9" w:rsidP="00BE17C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148AC">
              <w:t>Қиындық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тудырған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мақсаттар</w:t>
            </w:r>
            <w:proofErr w:type="spellEnd"/>
          </w:p>
        </w:tc>
      </w:tr>
      <w:tr w:rsidR="00BE17C9" w14:paraId="57F7FC1A" w14:textId="7645DED8" w:rsidTr="0091549F">
        <w:trPr>
          <w:gridAfter w:val="3"/>
          <w:wAfter w:w="2629" w:type="dxa"/>
          <w:trHeight w:val="288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060B4E" w14:textId="5BA33613" w:rsidR="00BE17C9" w:rsidRPr="0091549F" w:rsidRDefault="00BE17C9" w:rsidP="00BE17C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ТЖБ</w:t>
            </w:r>
            <w:r w:rsidR="0091549F"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C753F" w14:textId="77777777" w:rsidR="00BE17C9" w:rsidRDefault="00BE17C9" w:rsidP="00BE17C9">
            <w:pPr>
              <w:widowControl w:val="0"/>
              <w:spacing w:after="0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kk-KZ"/>
              </w:rPr>
              <w:t>7.2.1.1 санды өрнектердің мәндерін табуда бүтін көрсеткішті дәреже қасиеттерін қолдану</w:t>
            </w:r>
          </w:p>
          <w:p w14:paraId="295AB76C" w14:textId="77777777" w:rsidR="00BE17C9" w:rsidRDefault="00BE17C9" w:rsidP="00BE17C9">
            <w:pPr>
              <w:widowControl w:val="0"/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7.1.1.1 сандарды стандарт  түрде жазу</w:t>
            </w:r>
          </w:p>
          <w:p w14:paraId="183B734B" w14:textId="77777777" w:rsidR="00BE17C9" w:rsidRDefault="00BE17C9" w:rsidP="00BE17C9">
            <w:pPr>
              <w:widowControl w:val="0"/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7.1.2.7 стандарт түрде жазылған сандарғаарифметикалық амалдар қолдану</w:t>
            </w:r>
          </w:p>
          <w:p w14:paraId="3BC2BB8B" w14:textId="77777777" w:rsidR="00BE17C9" w:rsidRDefault="00BE17C9" w:rsidP="00BE17C9">
            <w:pPr>
              <w:widowControl w:val="0"/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7.2.1.2 бірмүше анықтамасын білу, оның коэффициенті мен дәрежесін табу</w:t>
            </w:r>
          </w:p>
          <w:p w14:paraId="38A19F49" w14:textId="77777777" w:rsidR="00BE17C9" w:rsidRDefault="00BE17C9" w:rsidP="00BE17C9">
            <w:pPr>
              <w:pStyle w:val="Default"/>
              <w:spacing w:line="276" w:lineRule="auto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7.2.1.6 көпмүшені стандарт түрге келтіру</w:t>
            </w:r>
          </w:p>
          <w:p w14:paraId="2B687A8E" w14:textId="77777777" w:rsidR="00BE17C9" w:rsidRDefault="00BE17C9" w:rsidP="00BE17C9">
            <w:pPr>
              <w:widowControl w:val="0"/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7.2.1.7 көпмүшелерді қосу және азайтуды орындау</w:t>
            </w:r>
          </w:p>
          <w:p w14:paraId="6232548E" w14:textId="77777777" w:rsidR="00BE17C9" w:rsidRDefault="00BE17C9" w:rsidP="00BE17C9">
            <w:pPr>
              <w:widowControl w:val="0"/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7.2.1.5 көпмүше анықтамасын білу және оның дәрежесін табу</w:t>
            </w:r>
          </w:p>
          <w:p w14:paraId="3FE2A38D" w14:textId="77777777" w:rsidR="00BE17C9" w:rsidRDefault="00BE17C9" w:rsidP="00BE17C9">
            <w:pPr>
              <w:widowControl w:val="0"/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7.2.1.13 көпмүшелерге амалдар қолдану, көпмүшелерді көбейткіштерге жіктеу арқылы алгебралық өрнектерді тепе-тең түрлендірулерді орындау</w:t>
            </w:r>
          </w:p>
          <w:p w14:paraId="74A93B80" w14:textId="77777777" w:rsidR="00BE17C9" w:rsidRDefault="00BE17C9" w:rsidP="00BE17C9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7.2.1.9 көпмүшені көпмүшеге көбейтуді орындау</w:t>
            </w:r>
          </w:p>
          <w:p w14:paraId="1B5C9131" w14:textId="77777777" w:rsidR="00BE17C9" w:rsidRDefault="00BE17C9" w:rsidP="00BE17C9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7.2.1.8 көпмүшені бірмүшеге көбейтуді орындау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2E8DF" w14:textId="535FCCC3" w:rsidR="00BE17C9" w:rsidRDefault="00BE17C9" w:rsidP="00BE17C9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48AC">
              <w:t xml:space="preserve"> </w:t>
            </w:r>
            <w:proofErr w:type="spellStart"/>
            <w:r w:rsidRPr="009148AC">
              <w:t>көпмүшені</w:t>
            </w:r>
            <w:proofErr w:type="spellEnd"/>
            <w:r w:rsidRPr="009148AC">
              <w:t xml:space="preserve"> стандарт </w:t>
            </w:r>
            <w:proofErr w:type="spellStart"/>
            <w:r w:rsidRPr="009148AC">
              <w:t>түрге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келтіру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көпмүшелерді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қосу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және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азайтуды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орындау</w:t>
            </w:r>
            <w:proofErr w:type="spellEnd"/>
          </w:p>
        </w:tc>
      </w:tr>
      <w:tr w:rsidR="0091549F" w14:paraId="05873E47" w14:textId="77777777" w:rsidTr="00A57EC3">
        <w:trPr>
          <w:gridAfter w:val="3"/>
          <w:wAfter w:w="2629" w:type="dxa"/>
          <w:trHeight w:val="288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7E10EC" w14:textId="5AD96CC4" w:rsidR="0091549F" w:rsidRPr="0091549F" w:rsidRDefault="0091549F" w:rsidP="0091549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lastRenderedPageBreak/>
              <w:t>ТЖБ 2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55BE137" w14:textId="611766F7" w:rsidR="0091549F" w:rsidRDefault="0091549F" w:rsidP="0091549F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7.4.1.8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функция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графиктерінің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өзара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орналасуы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тәуелді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болатынын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                                                           7.4.1.5   y=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kx+b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түріндегі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функцияның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анықтамасын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графигін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салу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орналасуын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анықтау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7.4.2.4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айнымалысы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теңдеулер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жҥйесін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тәсілмен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                                 7.3.3.4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таңдаманы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кестесі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DBA64B" w14:textId="59D5F3CF" w:rsidR="0091549F" w:rsidRPr="009148AC" w:rsidRDefault="0091549F" w:rsidP="0091549F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7.4.1.8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функция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графиктерінің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өзара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орналасуы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тәуелді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болатынын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7.4.1.5   y=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kx+b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түріндегі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функцияның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анықтамасын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графигін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салу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орналасуын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анықтау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91549F" w14:paraId="069952F6" w14:textId="77777777" w:rsidTr="00A57EC3">
        <w:trPr>
          <w:gridAfter w:val="3"/>
          <w:wAfter w:w="2629" w:type="dxa"/>
          <w:trHeight w:val="288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BDA76A" w14:textId="5AC9245E" w:rsidR="0091549F" w:rsidRDefault="0091549F" w:rsidP="0091549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ТЖБ 3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3CC6B52" w14:textId="747C6563" w:rsidR="0091549F" w:rsidRDefault="0091549F" w:rsidP="0091549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7.2.1.10 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2-b2 =(a-b)(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a±b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)2=a2±2ab+b2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        7.1.2.14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тиімді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есептеу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кӛбейту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7.2.1.15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ӛрнектерді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тепе-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тҥрлендірулерді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7.4.2.2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теңдеулер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теңсіздіктер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DEC26" w14:textId="634A861E" w:rsidR="0091549F" w:rsidRDefault="0091549F" w:rsidP="0091549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7.2.1.10 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2-b2 =(a-b)(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a±b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)2=a2±2ab+b2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7.2.1.15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ӛрнектерді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тепе-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түрлендірулерді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           7.4.2.2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теңдеулер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теңсіздіктер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91549F" w14:paraId="2E28A5C0" w14:textId="77777777" w:rsidTr="00A57EC3">
        <w:trPr>
          <w:gridAfter w:val="3"/>
          <w:wAfter w:w="2629" w:type="dxa"/>
          <w:trHeight w:val="288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E6B0CC" w14:textId="7516D15A" w:rsidR="0091549F" w:rsidRDefault="0091549F" w:rsidP="0091549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ТЖБ 4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119433A" w14:textId="2144BA86" w:rsidR="0091549F" w:rsidRDefault="0091549F" w:rsidP="0091549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7.2.1.19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бөлшектерді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азайтуды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7.2.1.20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бөлшектерді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шығаруды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4B5A1" w14:textId="64B4671E" w:rsidR="0091549F" w:rsidRDefault="0091549F" w:rsidP="0091549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7.2.1.20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бөлшектерді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шығаруды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7.2.1.21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құрамында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бөлшектері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өрнектерді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түрлендіруді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BE17C9" w14:paraId="7411E908" w14:textId="77777777" w:rsidTr="0091549F">
        <w:trPr>
          <w:trHeight w:val="288"/>
        </w:trPr>
        <w:tc>
          <w:tcPr>
            <w:tcW w:w="12127" w:type="dxa"/>
            <w:gridSpan w:val="7"/>
            <w:noWrap/>
            <w:vAlign w:val="bottom"/>
            <w:hideMark/>
          </w:tcPr>
          <w:tbl>
            <w:tblPr>
              <w:tblW w:w="9385" w:type="dxa"/>
              <w:tblLook w:val="04A0" w:firstRow="1" w:lastRow="0" w:firstColumn="1" w:lastColumn="0" w:noHBand="0" w:noVBand="1"/>
            </w:tblPr>
            <w:tblGrid>
              <w:gridCol w:w="914"/>
              <w:gridCol w:w="1808"/>
              <w:gridCol w:w="2127"/>
              <w:gridCol w:w="4536"/>
            </w:tblGrid>
            <w:tr w:rsidR="00BE17C9" w:rsidRPr="0091549F" w14:paraId="1A449ECB" w14:textId="77777777" w:rsidTr="00BE17C9">
              <w:trPr>
                <w:trHeight w:val="799"/>
              </w:trPr>
              <w:tc>
                <w:tcPr>
                  <w:tcW w:w="938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F8F5F37" w14:textId="1DDAB34B" w:rsidR="00BE17C9" w:rsidRPr="0091549F" w:rsidRDefault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  <w:t>1. ТЖБ нәтижелерін талдау оқушылардың келесі білім деңгейін көрсетті:</w:t>
                  </w:r>
                </w:p>
              </w:tc>
            </w:tr>
            <w:tr w:rsidR="00BE17C9" w:rsidRPr="0091549F" w14:paraId="1A795B76" w14:textId="77777777" w:rsidTr="00BE17C9">
              <w:trPr>
                <w:trHeight w:val="300"/>
              </w:trPr>
              <w:tc>
                <w:tcPr>
                  <w:tcW w:w="9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58C951B" w14:textId="77777777" w:rsidR="00BE17C9" w:rsidRPr="0091549F" w:rsidRDefault="00BE17C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  <w:t> 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D4111F7" w14:textId="77777777" w:rsidR="00BE17C9" w:rsidRPr="0091549F" w:rsidRDefault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Төмен</w:t>
                  </w:r>
                  <w:proofErr w:type="spellEnd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(Т): </w:t>
                  </w:r>
                  <w:proofErr w:type="gramStart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0-39</w:t>
                  </w:r>
                  <w:proofErr w:type="gramEnd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45AEC74" w14:textId="77777777" w:rsidR="00BE17C9" w:rsidRPr="0091549F" w:rsidRDefault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Орташа</w:t>
                  </w:r>
                  <w:proofErr w:type="spellEnd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(О): </w:t>
                  </w:r>
                  <w:proofErr w:type="gramStart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40-84</w:t>
                  </w:r>
                  <w:proofErr w:type="gramEnd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F2DC8B2" w14:textId="77777777" w:rsidR="00BE17C9" w:rsidRPr="0091549F" w:rsidRDefault="00BE17C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Жоғары</w:t>
                  </w:r>
                  <w:proofErr w:type="spellEnd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(Ж): </w:t>
                  </w:r>
                  <w:proofErr w:type="gramStart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85-100</w:t>
                  </w:r>
                  <w:proofErr w:type="gramEnd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91549F" w:rsidRPr="0091549F" w14:paraId="5A3100C2" w14:textId="77777777" w:rsidTr="00255A5D">
              <w:trPr>
                <w:trHeight w:val="2685"/>
              </w:trPr>
              <w:tc>
                <w:tcPr>
                  <w:tcW w:w="914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2995B6D" w14:textId="0624E9A9" w:rsidR="0091549F" w:rsidRPr="0091549F" w:rsidRDefault="0091549F" w:rsidP="0091549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ТЖБ</w:t>
                  </w:r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  <w:t xml:space="preserve"> 1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10554FAC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33DE429E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14:paraId="70AE65A9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14:paraId="6D7F026C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14:paraId="3C8CD728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14:paraId="0226DEFE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14:paraId="2845785D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14:paraId="0C274336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14:paraId="594A144E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6" w:space="0" w:color="B3BAC7"/>
                  </w:tcBorders>
                  <w:shd w:val="clear" w:color="auto" w:fill="FFFFFF"/>
                  <w:vAlign w:val="center"/>
                  <w:hideMark/>
                </w:tcPr>
                <w:p w14:paraId="09F9DC31" w14:textId="2B6BE128" w:rsidR="0091549F" w:rsidRPr="0091549F" w:rsidRDefault="0091549F" w:rsidP="009154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ЖАМБЫЛ ӨМІРСЕРІК, ТОҚСАНБАЙ АЙҚЫН,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Болысбек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Гүлфайруз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Абдирайм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Кәусар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, КАРИМБЕРГАН АЙДОС, ГАБИТҰЛЫ ДӘУЛЕТ, ТУРГАН ДИЯР, САРСЕНБАЙ ДИАС, КАИП ДУЛАТ, ЕЛЬМУРАТОВ МАҚСАТ, ТАЛДЫБЕК РАХЫМЖАН, МОЛДАХМЕТ ЖАНАХМЕТ, КУДАЙБЕРГЕН ҚАЙСАР</w:t>
                  </w:r>
                </w:p>
              </w:tc>
              <w:tc>
                <w:tcPr>
                  <w:tcW w:w="4536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2" w:space="0" w:color="B3BAC7"/>
                  </w:tcBorders>
                  <w:shd w:val="clear" w:color="auto" w:fill="FFFFFF"/>
                  <w:vAlign w:val="center"/>
                  <w:hideMark/>
                </w:tcPr>
                <w:p w14:paraId="240B42EB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АСИМ ҚАЖЫМҰРАТ, ЕСАЛЫ ДАНИЯР, РАХЫМЖАН АИДА, КОШНАЗАРОВ БЕЙБАРЫС, СЕЙІТКЕРІМ АЙСЕЛ, РЫСБАЙ ДІНМҰХАММЕД, АСҚАР МӨЛДІР, СЕРІК АЙБИБІ</w:t>
                  </w:r>
                </w:p>
                <w:p w14:paraId="7668C1E4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4ACA9B95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221BA86A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4076DB6E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11F97812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0AE79523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502E9B64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1ABDD47B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68399F52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2F69FC8A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6D904A6B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073A0584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03E11B5B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3C71BDF8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5ADA9087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0354E9EA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</w:p>
                <w:p w14:paraId="5180EDD6" w14:textId="59136C56" w:rsidR="0091549F" w:rsidRPr="0091549F" w:rsidRDefault="0091549F" w:rsidP="009154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1549F" w:rsidRPr="0091549F" w14:paraId="54F5B701" w14:textId="77777777" w:rsidTr="00F94715">
              <w:trPr>
                <w:trHeight w:val="159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2D70E70" w14:textId="758A17B1" w:rsidR="0091549F" w:rsidRPr="0091549F" w:rsidRDefault="0091549F" w:rsidP="0091549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  <w:lastRenderedPageBreak/>
                    <w:t>ТЖБ 2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3C2F56D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6" w:space="0" w:color="B3BAC7"/>
                  </w:tcBorders>
                  <w:shd w:val="clear" w:color="auto" w:fill="FFFFFF"/>
                  <w:vAlign w:val="center"/>
                </w:tcPr>
                <w:p w14:paraId="394E0055" w14:textId="3D27DF63" w:rsidR="0091549F" w:rsidRPr="0091549F" w:rsidRDefault="0091549F" w:rsidP="0091549F">
                  <w:pPr>
                    <w:rPr>
                      <w:rFonts w:ascii="Calibri" w:eastAsiaTheme="minorEastAsia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ЖАМБЫЛ ӨМІРСЕРІК, ТОҚСАНБАЙ АЙҚЫН,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Болысбек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Гүлфайруз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, КАРИМБЕРГАН АЙДОС, ГАБИТҰЛЫ ДӘУЛЕТ, ТУРГАН ДИЯР, САРСЕНБАЙ ДИАС, КАИП ДУЛАТ, ЕЛЬМУРАТОВ МАҚСАТ, МОЛДАХМЕТ ЖАНАХМЕТ, КУДАЙБЕРГЕН ҚАЙСАР</w:t>
                  </w:r>
                </w:p>
              </w:tc>
              <w:tc>
                <w:tcPr>
                  <w:tcW w:w="4536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2" w:space="0" w:color="B3BAC7"/>
                  </w:tcBorders>
                  <w:shd w:val="clear" w:color="auto" w:fill="FFFFFF"/>
                  <w:vAlign w:val="center"/>
                </w:tcPr>
                <w:p w14:paraId="006F9D64" w14:textId="3DB1A04C" w:rsidR="0091549F" w:rsidRPr="0091549F" w:rsidRDefault="0091549F" w:rsidP="0091549F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АСИМ ҚАЖЫМҰРАТ, ЕСАЛЫ ДАНИЯР, РАХЫМЖАН АИДА,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Абдирайм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Кәусар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, КОШНАЗАРОВ БЕЙБАРЫС, СЕЙІТКЕРІМ АЙСЕЛ, РЫСБАЙ ДІНМҰХАММЕД, АСҚАР МӨЛДІР, СЕРІК АЙБИБІ</w:t>
                  </w:r>
                </w:p>
              </w:tc>
            </w:tr>
            <w:tr w:rsidR="0091549F" w:rsidRPr="0091549F" w14:paraId="588EB3E6" w14:textId="77777777" w:rsidTr="00F94715">
              <w:trPr>
                <w:trHeight w:val="159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F655B2B" w14:textId="32C619E7" w:rsidR="0091549F" w:rsidRPr="0091549F" w:rsidRDefault="0091549F" w:rsidP="0091549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  <w:t>ТЖБ 3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E67640E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6" w:space="0" w:color="B3BAC7"/>
                  </w:tcBorders>
                  <w:shd w:val="clear" w:color="auto" w:fill="FFFFFF"/>
                  <w:vAlign w:val="center"/>
                </w:tcPr>
                <w:p w14:paraId="7F76220F" w14:textId="3BFB137D" w:rsidR="0091549F" w:rsidRPr="0091549F" w:rsidRDefault="0091549F" w:rsidP="0091549F">
                  <w:pPr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ЕСАЛЫ ДАНИЯР, ТОҚСАНБАЙ АЙҚЫН,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Болысбек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Гүлфайруз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, КАРИМБЕРГАН АЙДОС, ТУРГАН ДИЯР, САРСЕНБАЙ ДИАС, СЕЙІТКЕРІМ АЙСЕЛ, ЕЛЬМУРАТОВ МАҚСАТ, МОЛДАХМЕТ ЖАНАХМЕТ, КУДАЙБЕРГЕН ҚАЙСАР</w:t>
                  </w:r>
                </w:p>
              </w:tc>
              <w:tc>
                <w:tcPr>
                  <w:tcW w:w="4536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2" w:space="0" w:color="B3BAC7"/>
                  </w:tcBorders>
                  <w:shd w:val="clear" w:color="auto" w:fill="FFFFFF"/>
                  <w:vAlign w:val="center"/>
                </w:tcPr>
                <w:p w14:paraId="72058365" w14:textId="2A276C84" w:rsidR="0091549F" w:rsidRPr="0091549F" w:rsidRDefault="0091549F" w:rsidP="0091549F">
                  <w:pPr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АСИМ ҚАЖЫМҰРАТ, РАХЫМЖАН АИДА,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Абдирайм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Кәусар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, КОШНАЗАРОВ БЕЙБАРЫС, РЫСБАЙ ДІНМҰХАММЕД, АСҚАР МӨЛДІР, СЕРІК АЙБИБІ</w:t>
                  </w:r>
                </w:p>
              </w:tc>
            </w:tr>
            <w:tr w:rsidR="0091549F" w:rsidRPr="0091549F" w14:paraId="7A0E2A04" w14:textId="77777777" w:rsidTr="00F94715">
              <w:trPr>
                <w:trHeight w:val="159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C33D194" w14:textId="77777777" w:rsidR="0091549F" w:rsidRPr="0091549F" w:rsidRDefault="0091549F" w:rsidP="0091549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AFBF461" w14:textId="77777777" w:rsidR="0091549F" w:rsidRPr="0091549F" w:rsidRDefault="0091549F" w:rsidP="009154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6" w:space="0" w:color="B3BAC7"/>
                  </w:tcBorders>
                  <w:shd w:val="clear" w:color="auto" w:fill="FFFFFF"/>
                  <w:vAlign w:val="center"/>
                </w:tcPr>
                <w:p w14:paraId="3EDB105E" w14:textId="0B384164" w:rsidR="0091549F" w:rsidRPr="0091549F" w:rsidRDefault="0091549F" w:rsidP="0091549F">
                  <w:pPr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ТОҚСАНБАЙ АЙҚЫН,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Болысбек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Гүлфайруз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, КАРИМБЕРГАН АЙДОС, ТУРГАН ДИЯР, САРСЕНБАЙ ДИАС, ЕЛЬМУРАТОВ МАҚСАТ, МОЛДАХМЕТ ЖАНАХМЕТ, КУДАЙБЕРГЕН ҚАЙСАР</w:t>
                  </w:r>
                </w:p>
              </w:tc>
              <w:tc>
                <w:tcPr>
                  <w:tcW w:w="4536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2" w:space="0" w:color="B3BAC7"/>
                  </w:tcBorders>
                  <w:shd w:val="clear" w:color="auto" w:fill="FFFFFF"/>
                  <w:vAlign w:val="center"/>
                </w:tcPr>
                <w:p w14:paraId="750FCBE6" w14:textId="2FA441CF" w:rsidR="0091549F" w:rsidRPr="0091549F" w:rsidRDefault="0091549F" w:rsidP="0091549F">
                  <w:pPr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АСИМ ҚАЖЫМҰРАТ, ЕСАЛЫ ДАНИЯР, РАХЫМЖАН АИДА,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Абдирайм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Кәусар</w:t>
                  </w:r>
                  <w:proofErr w:type="spellEnd"/>
                  <w:r w:rsidRPr="0091549F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, КОШНАЗАРОВ БЕЙБАРЫС, СЕЙІТКЕРІМ АЙСЕЛ, РЫСБАЙ ДІНМҰХАММЕД, АСҚАР МӨЛДІР, СЕРІК АЙБИБІ</w:t>
                  </w:r>
                </w:p>
              </w:tc>
            </w:tr>
            <w:tr w:rsidR="00BE17C9" w:rsidRPr="0091549F" w14:paraId="054ADAB5" w14:textId="77777777" w:rsidTr="00BE17C9">
              <w:trPr>
                <w:trHeight w:val="300"/>
              </w:trPr>
              <w:tc>
                <w:tcPr>
                  <w:tcW w:w="9385" w:type="dxa"/>
                  <w:gridSpan w:val="4"/>
                  <w:noWrap/>
                  <w:vAlign w:val="bottom"/>
                  <w:hideMark/>
                </w:tcPr>
                <w:p w14:paraId="717A8B9C" w14:textId="77777777" w:rsidR="00BE17C9" w:rsidRPr="0091549F" w:rsidRDefault="00BE17C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3B50F1F" w14:textId="77777777" w:rsidR="00BE17C9" w:rsidRPr="0091549F" w:rsidRDefault="00BE17C9">
            <w:pPr>
              <w:spacing w:after="0"/>
              <w:rPr>
                <w:sz w:val="20"/>
                <w:szCs w:val="20"/>
                <w:lang w:val="kk-KZ" w:eastAsia="ru-RU"/>
              </w:rPr>
            </w:pPr>
          </w:p>
        </w:tc>
      </w:tr>
      <w:tr w:rsidR="0091549F" w14:paraId="3BC6C898" w14:textId="77777777" w:rsidTr="009737F5">
        <w:trPr>
          <w:gridAfter w:val="2"/>
          <w:wAfter w:w="2346" w:type="dxa"/>
          <w:trHeight w:val="288"/>
        </w:trPr>
        <w:tc>
          <w:tcPr>
            <w:tcW w:w="9781" w:type="dxa"/>
            <w:gridSpan w:val="5"/>
          </w:tcPr>
          <w:p w14:paraId="6E25D0C3" w14:textId="0B91579B" w:rsidR="0091549F" w:rsidRPr="00E23921" w:rsidRDefault="009154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2.Тапсырмаларды орындау кезінде оқушыларда туындаған қиындықтардың тізімі:</w:t>
            </w:r>
          </w:p>
        </w:tc>
      </w:tr>
      <w:tr w:rsidR="0091549F" w14:paraId="27E6EA0A" w14:textId="77777777" w:rsidTr="00C96AD4">
        <w:trPr>
          <w:gridAfter w:val="2"/>
          <w:wAfter w:w="2346" w:type="dxa"/>
          <w:trHeight w:val="288"/>
        </w:trPr>
        <w:tc>
          <w:tcPr>
            <w:tcW w:w="9781" w:type="dxa"/>
            <w:gridSpan w:val="5"/>
          </w:tcPr>
          <w:p w14:paraId="0508AC67" w14:textId="77777777" w:rsidR="00E23921" w:rsidRPr="00E23921" w:rsidRDefault="00E23921" w:rsidP="00E239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1.Көпмҥшені көпмүшеге көбейтуді орындау;                                                                 </w:t>
            </w:r>
          </w:p>
          <w:p w14:paraId="38CAA10F" w14:textId="77777777" w:rsidR="00E23921" w:rsidRPr="00E23921" w:rsidRDefault="00E23921" w:rsidP="00E239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2.Алгебралық өрнектерді ықшамдауда дәрежелердің қасиеттерін қолдану;            </w:t>
            </w:r>
          </w:p>
          <w:p w14:paraId="50918921" w14:textId="77777777" w:rsidR="00E23921" w:rsidRPr="00E23921" w:rsidRDefault="00E23921" w:rsidP="00E239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3.Санды өрнектердің мәндерін табуда бүтін көрсеткішті дәреже қасиеттерін; </w:t>
            </w:r>
          </w:p>
          <w:p w14:paraId="7A469146" w14:textId="77777777" w:rsidR="00E23921" w:rsidRPr="00E23921" w:rsidRDefault="00E23921" w:rsidP="00E239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4.Стандарт түрде жазылған сандарды салыстыру; қолдану;                                   </w:t>
            </w:r>
          </w:p>
          <w:p w14:paraId="004025EA" w14:textId="77777777" w:rsidR="00E23921" w:rsidRPr="00E23921" w:rsidRDefault="00E23921" w:rsidP="00E239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5.Шамаларды бір өлшем бірліктен екінші өлшем бірлікке айналдыру және оны стандарт тҥрде жазу; </w:t>
            </w:r>
          </w:p>
          <w:p w14:paraId="37FB42AC" w14:textId="77777777" w:rsidR="00E23921" w:rsidRPr="00E23921" w:rsidRDefault="00E23921" w:rsidP="00E239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6..Сызықтық </w:t>
            </w: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функция </w:t>
            </w: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графиктерінің </w:t>
            </w: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өзара </w:t>
            </w: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орналасуы </w:t>
            </w: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олардың </w:t>
            </w:r>
          </w:p>
          <w:p w14:paraId="3D3990F6" w14:textId="77777777" w:rsidR="00E23921" w:rsidRPr="00E23921" w:rsidRDefault="00E23921" w:rsidP="00E239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коэффициенттеріне тәуелді болатынын негіздеу;                                                                                 </w:t>
            </w:r>
          </w:p>
          <w:p w14:paraId="647AF260" w14:textId="77777777" w:rsidR="00E23921" w:rsidRPr="00E23921" w:rsidRDefault="00E23921" w:rsidP="00E239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7.y=kx+b түріндегі сызықтық функцияның анықтамасын білу, оның графигін салу және графиктің k және b коэффициенттеріне қатысты орналасуын анықтау;  </w:t>
            </w:r>
          </w:p>
          <w:p w14:paraId="5BB131E1" w14:textId="77777777" w:rsidR="00E23921" w:rsidRPr="00E23921" w:rsidRDefault="00E23921" w:rsidP="00E239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8.Нұсқалықтың абсолютті және салыстырмалы жиіліктерін есептеу;                   </w:t>
            </w:r>
          </w:p>
          <w:p w14:paraId="540A3D85" w14:textId="37D358E2" w:rsidR="0091549F" w:rsidRPr="00E23921" w:rsidRDefault="00E23921" w:rsidP="00E239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9.Таңдама нәтижесін жиілік алқабы түрінде көрсету;    </w:t>
            </w:r>
          </w:p>
        </w:tc>
      </w:tr>
      <w:tr w:rsidR="0091549F" w:rsidRPr="00E23921" w14:paraId="72E921AA" w14:textId="77777777" w:rsidTr="007018A1">
        <w:trPr>
          <w:gridAfter w:val="2"/>
          <w:wAfter w:w="2346" w:type="dxa"/>
          <w:trHeight w:val="288"/>
        </w:trPr>
        <w:tc>
          <w:tcPr>
            <w:tcW w:w="9781" w:type="dxa"/>
            <w:gridSpan w:val="5"/>
          </w:tcPr>
          <w:p w14:paraId="60AD497D" w14:textId="7ACF4BF2" w:rsidR="0091549F" w:rsidRPr="00E23921" w:rsidRDefault="009154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4. ТЖБ нәтижелерін талдау қорытындылары бойынша жоспарланған жұмыс</w:t>
            </w:r>
          </w:p>
        </w:tc>
      </w:tr>
      <w:tr w:rsidR="0091549F" w:rsidRPr="00E23921" w14:paraId="22365C60" w14:textId="77777777" w:rsidTr="005225A1">
        <w:trPr>
          <w:gridAfter w:val="2"/>
          <w:wAfter w:w="2346" w:type="dxa"/>
          <w:trHeight w:val="288"/>
        </w:trPr>
        <w:tc>
          <w:tcPr>
            <w:tcW w:w="9781" w:type="dxa"/>
            <w:gridSpan w:val="5"/>
          </w:tcPr>
          <w:p w14:paraId="74BD6E1E" w14:textId="39C81548" w:rsidR="0091549F" w:rsidRPr="00E23921" w:rsidRDefault="009154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Есепте көрсетілген  мәтінге назар аудармауының есебінен </w:t>
            </w:r>
          </w:p>
        </w:tc>
      </w:tr>
      <w:tr w:rsidR="0091549F" w:rsidRPr="00E23921" w14:paraId="20AF103E" w14:textId="77777777" w:rsidTr="00EA68FC">
        <w:trPr>
          <w:gridAfter w:val="2"/>
          <w:wAfter w:w="2346" w:type="dxa"/>
          <w:trHeight w:val="288"/>
        </w:trPr>
        <w:tc>
          <w:tcPr>
            <w:tcW w:w="9781" w:type="dxa"/>
            <w:gridSpan w:val="5"/>
          </w:tcPr>
          <w:p w14:paraId="1A82A2DF" w14:textId="351C01BE" w:rsidR="0091549F" w:rsidRPr="00E23921" w:rsidRDefault="009154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Күні</w:t>
            </w:r>
            <w:proofErr w:type="spellEnd"/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28.10.2023ж</w:t>
            </w:r>
          </w:p>
        </w:tc>
      </w:tr>
      <w:tr w:rsidR="0091549F" w:rsidRPr="00E23921" w14:paraId="101E0F5D" w14:textId="77777777" w:rsidTr="00FC0AAB">
        <w:trPr>
          <w:gridAfter w:val="2"/>
          <w:wAfter w:w="2346" w:type="dxa"/>
          <w:trHeight w:val="288"/>
        </w:trPr>
        <w:tc>
          <w:tcPr>
            <w:tcW w:w="9781" w:type="dxa"/>
            <w:gridSpan w:val="5"/>
          </w:tcPr>
          <w:p w14:paraId="770EDC15" w14:textId="3736A411" w:rsidR="0091549F" w:rsidRPr="00E23921" w:rsidRDefault="009154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91549F" w:rsidRPr="00E23921" w14:paraId="7077E775" w14:textId="77777777" w:rsidTr="002D440E">
        <w:trPr>
          <w:gridAfter w:val="2"/>
          <w:wAfter w:w="2346" w:type="dxa"/>
          <w:trHeight w:val="288"/>
        </w:trPr>
        <w:tc>
          <w:tcPr>
            <w:tcW w:w="9781" w:type="dxa"/>
            <w:gridSpan w:val="5"/>
          </w:tcPr>
          <w:p w14:paraId="6C400E77" w14:textId="42D31F02" w:rsidR="0091549F" w:rsidRPr="00E23921" w:rsidRDefault="009154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ЛесбаеваГульжамалТурдыбековна</w:t>
            </w:r>
            <w:proofErr w:type="spellEnd"/>
          </w:p>
        </w:tc>
      </w:tr>
    </w:tbl>
    <w:p w14:paraId="2D603223" w14:textId="77777777" w:rsidR="00BE17C9" w:rsidRPr="00E23921" w:rsidRDefault="00BE17C9" w:rsidP="00E23187">
      <w:pPr>
        <w:rPr>
          <w:rFonts w:ascii="Times New Roman" w:hAnsi="Times New Roman" w:cs="Times New Roman"/>
          <w:sz w:val="20"/>
          <w:szCs w:val="20"/>
        </w:rPr>
      </w:pPr>
    </w:p>
    <w:p w14:paraId="11BF09E5" w14:textId="77777777" w:rsidR="00BE17C9" w:rsidRDefault="00BE17C9" w:rsidP="00E23187"/>
    <w:p w14:paraId="5DBB041B" w14:textId="77777777" w:rsidR="00E23187" w:rsidRDefault="00E23187"/>
    <w:p w14:paraId="1A38EE26" w14:textId="77777777" w:rsidR="00E23187" w:rsidRDefault="00E23187"/>
    <w:p w14:paraId="63A15BDA" w14:textId="77777777" w:rsidR="00E23921" w:rsidRDefault="00E23921"/>
    <w:p w14:paraId="002B75C9" w14:textId="77777777" w:rsidR="00E23921" w:rsidRDefault="00E23921"/>
    <w:p w14:paraId="5485A166" w14:textId="77777777" w:rsidR="00E23921" w:rsidRDefault="00E23921"/>
    <w:p w14:paraId="47BA0927" w14:textId="77777777" w:rsidR="00E23921" w:rsidRDefault="00E23921"/>
    <w:p w14:paraId="18C8D017" w14:textId="77777777" w:rsidR="00E23921" w:rsidRDefault="00E23921"/>
    <w:p w14:paraId="3E392D3D" w14:textId="77777777" w:rsidR="00E23921" w:rsidRDefault="00E23921"/>
    <w:p w14:paraId="59FDEB1E" w14:textId="77777777" w:rsidR="00E23921" w:rsidRDefault="00E23921"/>
    <w:p w14:paraId="7B67B108" w14:textId="77777777" w:rsidR="00E23921" w:rsidRDefault="00E23921"/>
    <w:p w14:paraId="0930A2F6" w14:textId="77777777" w:rsidR="00E23921" w:rsidRDefault="00E23921"/>
    <w:p w14:paraId="540FD55F" w14:textId="77777777" w:rsidR="00E23921" w:rsidRDefault="00E23921"/>
    <w:p w14:paraId="18C43CC1" w14:textId="77777777" w:rsidR="00E23921" w:rsidRDefault="00E23921"/>
    <w:p w14:paraId="3CD3D62F" w14:textId="77777777" w:rsidR="00E23921" w:rsidRDefault="00E23921"/>
    <w:p w14:paraId="35BE0640" w14:textId="77777777" w:rsidR="00E23921" w:rsidRDefault="00E23921"/>
    <w:p w14:paraId="3D420B2B" w14:textId="77777777" w:rsidR="00E23921" w:rsidRDefault="00E23921"/>
    <w:p w14:paraId="5AEF488F" w14:textId="77777777" w:rsidR="00E23921" w:rsidRDefault="00E23921"/>
    <w:p w14:paraId="5677C44A" w14:textId="77777777" w:rsidR="00E23921" w:rsidRDefault="00E23921"/>
    <w:p w14:paraId="0FC9B5C2" w14:textId="77777777" w:rsidR="00E23921" w:rsidRDefault="00E23921"/>
    <w:p w14:paraId="069F1BB2" w14:textId="77777777" w:rsidR="00E23921" w:rsidRDefault="00E23921"/>
    <w:p w14:paraId="2204EC86" w14:textId="77777777" w:rsidR="00E23921" w:rsidRDefault="00E23921"/>
    <w:p w14:paraId="43DB1521" w14:textId="77777777" w:rsidR="00E23921" w:rsidRDefault="00E23921"/>
    <w:tbl>
      <w:tblPr>
        <w:tblW w:w="12127" w:type="dxa"/>
        <w:tblLook w:val="04A0" w:firstRow="1" w:lastRow="0" w:firstColumn="1" w:lastColumn="0" w:noHBand="0" w:noVBand="1"/>
      </w:tblPr>
      <w:tblGrid>
        <w:gridCol w:w="1585"/>
        <w:gridCol w:w="1754"/>
        <w:gridCol w:w="2991"/>
        <w:gridCol w:w="3168"/>
        <w:gridCol w:w="283"/>
        <w:gridCol w:w="2080"/>
        <w:gridCol w:w="266"/>
      </w:tblGrid>
      <w:tr w:rsidR="00E23921" w14:paraId="6BC669BB" w14:textId="77777777" w:rsidTr="00566304">
        <w:trPr>
          <w:gridAfter w:val="1"/>
          <w:wAfter w:w="266" w:type="dxa"/>
          <w:trHeight w:val="288"/>
        </w:trPr>
        <w:tc>
          <w:tcPr>
            <w:tcW w:w="11861" w:type="dxa"/>
            <w:gridSpan w:val="6"/>
            <w:noWrap/>
            <w:vAlign w:val="bottom"/>
            <w:hideMark/>
          </w:tcPr>
          <w:tbl>
            <w:tblPr>
              <w:tblW w:w="9956" w:type="dxa"/>
              <w:tblLook w:val="04A0" w:firstRow="1" w:lastRow="0" w:firstColumn="1" w:lastColumn="0" w:noHBand="0" w:noVBand="1"/>
            </w:tblPr>
            <w:tblGrid>
              <w:gridCol w:w="992"/>
              <w:gridCol w:w="601"/>
              <w:gridCol w:w="1701"/>
              <w:gridCol w:w="1457"/>
              <w:gridCol w:w="1237"/>
              <w:gridCol w:w="992"/>
              <w:gridCol w:w="992"/>
              <w:gridCol w:w="992"/>
              <w:gridCol w:w="992"/>
            </w:tblGrid>
            <w:tr w:rsidR="00E23921" w14:paraId="7FE73CB1" w14:textId="77777777" w:rsidTr="00566304">
              <w:trPr>
                <w:trHeight w:val="300"/>
              </w:trPr>
              <w:tc>
                <w:tcPr>
                  <w:tcW w:w="9956" w:type="dxa"/>
                  <w:gridSpan w:val="9"/>
                </w:tcPr>
                <w:p w14:paraId="222BA860" w14:textId="77777777" w:rsidR="00E23921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 xml:space="preserve">«№12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жалпы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ОМ» КММ</w:t>
                  </w:r>
                </w:p>
              </w:tc>
            </w:tr>
            <w:tr w:rsidR="00E23921" w14:paraId="403F5955" w14:textId="77777777" w:rsidTr="00566304">
              <w:trPr>
                <w:trHeight w:val="300"/>
              </w:trPr>
              <w:tc>
                <w:tcPr>
                  <w:tcW w:w="9956" w:type="dxa"/>
                  <w:gridSpan w:val="9"/>
                </w:tcPr>
                <w:p w14:paraId="65105FFD" w14:textId="77777777" w:rsidR="00E23921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Алгебра </w:t>
                  </w:r>
                  <w:proofErr w:type="spellStart"/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пәнінен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ТЖБ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өткізу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қорытындылары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бойынша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талдау</w:t>
                  </w:r>
                  <w:proofErr w:type="spellEnd"/>
                </w:p>
              </w:tc>
            </w:tr>
            <w:tr w:rsidR="00E23921" w14:paraId="5C356E82" w14:textId="77777777" w:rsidTr="00566304">
              <w:trPr>
                <w:trHeight w:val="263"/>
              </w:trPr>
              <w:tc>
                <w:tcPr>
                  <w:tcW w:w="9956" w:type="dxa"/>
                  <w:gridSpan w:val="9"/>
                </w:tcPr>
                <w:p w14:paraId="5952E559" w14:textId="61EDBACF" w:rsidR="00E23921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Сынып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: 7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Ә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ҚАЗ</w:t>
                  </w:r>
                  <w:proofErr w:type="gramEnd"/>
                </w:p>
              </w:tc>
            </w:tr>
            <w:tr w:rsidR="00E23921" w14:paraId="2D44F4F6" w14:textId="77777777" w:rsidTr="00566304">
              <w:trPr>
                <w:trHeight w:val="300"/>
              </w:trPr>
              <w:tc>
                <w:tcPr>
                  <w:tcW w:w="9956" w:type="dxa"/>
                  <w:gridSpan w:val="9"/>
                </w:tcPr>
                <w:p w14:paraId="08DD4FA4" w14:textId="77777777" w:rsidR="00E23921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Мұғалім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Лесбаева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Гульжамал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Турдыбековна</w:t>
                  </w:r>
                  <w:proofErr w:type="spellEnd"/>
                </w:p>
              </w:tc>
            </w:tr>
            <w:tr w:rsidR="00E23921" w14:paraId="5957174D" w14:textId="77777777" w:rsidTr="00566304">
              <w:trPr>
                <w:trHeight w:val="300"/>
              </w:trPr>
              <w:tc>
                <w:tcPr>
                  <w:tcW w:w="9956" w:type="dxa"/>
                  <w:gridSpan w:val="9"/>
                </w:tcPr>
                <w:p w14:paraId="4976458D" w14:textId="77777777" w:rsidR="00E23921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Мақсаты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>:</w:t>
                  </w:r>
                </w:p>
              </w:tc>
            </w:tr>
            <w:tr w:rsidR="00E23921" w14:paraId="3633F667" w14:textId="77777777" w:rsidTr="00566304">
              <w:trPr>
                <w:trHeight w:val="300"/>
              </w:trPr>
              <w:tc>
                <w:tcPr>
                  <w:tcW w:w="992" w:type="dxa"/>
                </w:tcPr>
                <w:p w14:paraId="7D25C015" w14:textId="77777777" w:rsidR="00E23921" w:rsidRDefault="00E23921" w:rsidP="00566304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964" w:type="dxa"/>
                  <w:gridSpan w:val="8"/>
                  <w:noWrap/>
                  <w:vAlign w:val="bottom"/>
                  <w:hideMark/>
                </w:tcPr>
                <w:p w14:paraId="2C46E10A" w14:textId="77777777" w:rsidR="00E23921" w:rsidRDefault="00E23921" w:rsidP="00566304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E23921" w14:paraId="44E51D2F" w14:textId="77777777" w:rsidTr="00566304">
              <w:trPr>
                <w:trHeight w:val="300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80A8FC" w14:textId="77777777" w:rsidR="00E23921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964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CDF7DAD" w14:textId="77777777" w:rsidR="00E23921" w:rsidRPr="00BE17C9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KZ"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БЖБ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және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ТЖБ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нәтижелерінің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талдауы</w:t>
                  </w:r>
                  <w:proofErr w:type="spellEnd"/>
                </w:p>
              </w:tc>
            </w:tr>
            <w:tr w:rsidR="00E23921" w14:paraId="703CBDFE" w14:textId="77777777" w:rsidTr="00566304">
              <w:trPr>
                <w:trHeight w:val="799"/>
              </w:trPr>
              <w:tc>
                <w:tcPr>
                  <w:tcW w:w="1593" w:type="dxa"/>
                  <w:gridSpan w:val="2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9D5B8F" w14:textId="77777777" w:rsidR="00E23921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Сынып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CE3B5D" w14:textId="77777777" w:rsidR="00E23921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RU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Оқушы</w:t>
                  </w:r>
                  <w:proofErr w:type="spellEnd"/>
                </w:p>
              </w:tc>
              <w:tc>
                <w:tcPr>
                  <w:tcW w:w="1457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C84463" w14:textId="77777777" w:rsidR="00E23921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Максималды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ұпай</w:t>
                  </w:r>
                  <w:proofErr w:type="spellEnd"/>
                </w:p>
              </w:tc>
              <w:tc>
                <w:tcPr>
                  <w:tcW w:w="3221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F46F7D" w14:textId="77777777" w:rsidR="00E23921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Жиынтық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бағалау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ұпайларының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пайыздық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мәні</w:t>
                  </w:r>
                  <w:proofErr w:type="spellEnd"/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661356" w14:textId="77777777" w:rsidR="00E23921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Сапа %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0086B6" w14:textId="77777777" w:rsidR="00E23921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Үлгерім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%</w:t>
                  </w:r>
                </w:p>
              </w:tc>
            </w:tr>
            <w:tr w:rsidR="00E23921" w14:paraId="698DE8F7" w14:textId="77777777" w:rsidTr="00566304">
              <w:trPr>
                <w:trHeight w:val="300"/>
              </w:trPr>
              <w:tc>
                <w:tcPr>
                  <w:tcW w:w="1593" w:type="dxa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51BD38" w14:textId="77777777" w:rsidR="00E23921" w:rsidRDefault="00E23921" w:rsidP="00566304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kk-KZ"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D5089B" w14:textId="77777777" w:rsidR="00E23921" w:rsidRDefault="00E23921" w:rsidP="00566304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45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B7CE12" w14:textId="77777777" w:rsidR="00E23921" w:rsidRDefault="00E23921" w:rsidP="00566304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4693F03" w14:textId="77777777" w:rsidR="00E23921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төмен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4A331F3" w14:textId="77777777" w:rsidR="00E23921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орташа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3C02BA4" w14:textId="77777777" w:rsidR="00E23921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жоғары</w:t>
                  </w:r>
                  <w:proofErr w:type="spellEnd"/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570FCA" w14:textId="77777777" w:rsidR="00E23921" w:rsidRDefault="00E23921" w:rsidP="00566304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D0590B9" w14:textId="77777777" w:rsidR="00E23921" w:rsidRDefault="00E23921" w:rsidP="00566304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</w:tr>
            <w:tr w:rsidR="00E23921" w14:paraId="3D61D3ED" w14:textId="77777777" w:rsidTr="00566304">
              <w:trPr>
                <w:trHeight w:val="300"/>
              </w:trPr>
              <w:tc>
                <w:tcPr>
                  <w:tcW w:w="1593" w:type="dxa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2F2AD2" w14:textId="77777777" w:rsidR="00E23921" w:rsidRDefault="00E23921" w:rsidP="00566304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kk-KZ"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8A5AA9" w14:textId="77777777" w:rsidR="00E23921" w:rsidRDefault="00E23921" w:rsidP="00566304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45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C4CADA" w14:textId="77777777" w:rsidR="00E23921" w:rsidRDefault="00E23921" w:rsidP="00566304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6A6F5A4" w14:textId="77777777" w:rsidR="00E23921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0-39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E2A9CDF" w14:textId="77777777" w:rsidR="00E23921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40-84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3D10070" w14:textId="77777777" w:rsidR="00E23921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85-100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0A920B" w14:textId="77777777" w:rsidR="00E23921" w:rsidRDefault="00E23921" w:rsidP="00566304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91832A" w14:textId="77777777" w:rsidR="00E23921" w:rsidRDefault="00E23921" w:rsidP="00566304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lang w:val="ru-RU" w:eastAsia="ru-RU"/>
                    </w:rPr>
                  </w:pPr>
                </w:p>
              </w:tc>
            </w:tr>
            <w:tr w:rsidR="00E23921" w14:paraId="60E64793" w14:textId="77777777" w:rsidTr="00566304">
              <w:trPr>
                <w:trHeight w:val="300"/>
              </w:trPr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D0BF3A0" w14:textId="77777777" w:rsidR="00E23921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E8E3ABB" w14:textId="77777777" w:rsidR="00E23921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17010A5" w14:textId="77777777" w:rsidR="00E23921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221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33B5565" w14:textId="77777777" w:rsidR="00E23921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Оқушылар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саны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647DA2A" w14:textId="77777777" w:rsidR="00E23921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8921E7" w14:textId="77777777" w:rsidR="00E23921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E23921" w14:paraId="59AE6179" w14:textId="77777777" w:rsidTr="000554B1">
              <w:trPr>
                <w:trHeight w:val="300"/>
              </w:trPr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D54B621" w14:textId="0FD76753" w:rsidR="00E23921" w:rsidRDefault="00E23921" w:rsidP="00E239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ТЖБ 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5DC0720" w14:textId="3A1041FF" w:rsidR="00E23921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20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50A2945" w14:textId="23DDB4C0" w:rsidR="00E23921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20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1DE2352" w14:textId="44382A10" w:rsidR="00E23921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1FDBFCE" w14:textId="0DCBF05F" w:rsidR="00E23921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EB41276" w14:textId="6B4BC17B" w:rsidR="00E23921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D35146F" w14:textId="49DA0150" w:rsidR="00E23921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55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5D9874" w14:textId="52D7FFF5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100%</w:t>
                  </w:r>
                </w:p>
              </w:tc>
            </w:tr>
            <w:tr w:rsidR="00E23921" w14:paraId="4F20B4CF" w14:textId="77777777" w:rsidTr="00CC76D1">
              <w:trPr>
                <w:trHeight w:val="300"/>
              </w:trPr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1DE35CD" w14:textId="44DDCF1F" w:rsidR="00E23921" w:rsidRPr="00BE17C9" w:rsidRDefault="00E23921" w:rsidP="00E239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ТЖБ 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4C2C0F5" w14:textId="70B555F2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19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E71356C" w14:textId="153B4121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81B2F7A" w14:textId="7CCCEFC1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5F91A7C" w14:textId="4DAD8D0D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079E59C" w14:textId="72C29B82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F6A4DFD" w14:textId="32F3E077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53 %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3EC537" w14:textId="323D8960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</w:tr>
            <w:tr w:rsidR="00E23921" w14:paraId="2260EA6F" w14:textId="77777777" w:rsidTr="00152A66">
              <w:trPr>
                <w:trHeight w:val="300"/>
              </w:trPr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4C53D45" w14:textId="2623733D" w:rsidR="00E23921" w:rsidRPr="00BE17C9" w:rsidRDefault="00E23921" w:rsidP="00E239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ТЖБ 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DCC5244" w14:textId="41F1358A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19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27CB824" w14:textId="559D4DC0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5B13B2F" w14:textId="7430EAC8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B384886" w14:textId="48EE8E38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9431D56" w14:textId="6D2000DF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EC9525E" w14:textId="2D80DF65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58 %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69D018" w14:textId="59A2EBCE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</w:tr>
            <w:tr w:rsidR="00E23921" w14:paraId="1F0B25DA" w14:textId="77777777" w:rsidTr="00FD50EB">
              <w:trPr>
                <w:trHeight w:val="300"/>
              </w:trPr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B0E6343" w14:textId="7EFA88DB" w:rsidR="00E23921" w:rsidRPr="00BE17C9" w:rsidRDefault="00E23921" w:rsidP="00E239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  <w:t>ТЖБ 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202F15B" w14:textId="1E16A388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19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5F21F2D" w14:textId="5305A63D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4A2E992" w14:textId="6A25F465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8E7795A" w14:textId="07F16D0F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3276071" w14:textId="76E7B9DE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8AB945C" w14:textId="4D8E497B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kk-KZ"/>
                    </w:rPr>
                    <w:t>63,1%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6767EF" w14:textId="002F51D9" w:rsidR="00E23921" w:rsidRPr="00BE17C9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</w:tr>
          </w:tbl>
          <w:p w14:paraId="09B7D080" w14:textId="77777777" w:rsidR="00E23921" w:rsidRDefault="00E23921" w:rsidP="00566304">
            <w:pPr>
              <w:rPr>
                <w:rFonts w:eastAsiaTheme="minorEastAsia"/>
              </w:rPr>
            </w:pPr>
          </w:p>
        </w:tc>
      </w:tr>
      <w:tr w:rsidR="00E23921" w14:paraId="385C4F2E" w14:textId="77777777" w:rsidTr="00566304">
        <w:trPr>
          <w:gridAfter w:val="2"/>
          <w:wAfter w:w="2346" w:type="dxa"/>
          <w:trHeight w:val="288"/>
        </w:trPr>
        <w:tc>
          <w:tcPr>
            <w:tcW w:w="3339" w:type="dxa"/>
            <w:gridSpan w:val="2"/>
          </w:tcPr>
          <w:p w14:paraId="35D323B8" w14:textId="77777777" w:rsidR="00E23921" w:rsidRDefault="00E23921" w:rsidP="00566304">
            <w:pPr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6442" w:type="dxa"/>
            <w:gridSpan w:val="3"/>
            <w:noWrap/>
            <w:vAlign w:val="bottom"/>
            <w:hideMark/>
          </w:tcPr>
          <w:p w14:paraId="000E1C32" w14:textId="77777777" w:rsidR="00E23921" w:rsidRDefault="00E23921" w:rsidP="00566304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E23921" w14:paraId="7CD1E121" w14:textId="77777777" w:rsidTr="00566304">
        <w:trPr>
          <w:gridAfter w:val="2"/>
          <w:wAfter w:w="2346" w:type="dxa"/>
          <w:trHeight w:val="288"/>
        </w:trPr>
        <w:tc>
          <w:tcPr>
            <w:tcW w:w="3339" w:type="dxa"/>
            <w:gridSpan w:val="2"/>
          </w:tcPr>
          <w:p w14:paraId="48566736" w14:textId="77777777" w:rsidR="00E23921" w:rsidRDefault="00E23921" w:rsidP="00566304">
            <w:pPr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6442" w:type="dxa"/>
            <w:gridSpan w:val="3"/>
            <w:noWrap/>
            <w:vAlign w:val="bottom"/>
            <w:hideMark/>
          </w:tcPr>
          <w:p w14:paraId="35C25F61" w14:textId="77777777" w:rsidR="00E23921" w:rsidRDefault="00E23921" w:rsidP="00566304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E23921" w14:paraId="7AD5AC9B" w14:textId="77777777" w:rsidTr="00566304">
        <w:trPr>
          <w:gridAfter w:val="2"/>
          <w:wAfter w:w="2346" w:type="dxa"/>
          <w:trHeight w:val="288"/>
        </w:trPr>
        <w:tc>
          <w:tcPr>
            <w:tcW w:w="3339" w:type="dxa"/>
            <w:gridSpan w:val="2"/>
          </w:tcPr>
          <w:p w14:paraId="1AB6A77A" w14:textId="77777777" w:rsidR="00E23921" w:rsidRDefault="00E23921" w:rsidP="00566304">
            <w:pPr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6442" w:type="dxa"/>
            <w:gridSpan w:val="3"/>
            <w:noWrap/>
            <w:vAlign w:val="bottom"/>
            <w:hideMark/>
          </w:tcPr>
          <w:p w14:paraId="6C43A9CA" w14:textId="77777777" w:rsidR="00E23921" w:rsidRDefault="00E23921" w:rsidP="00566304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E23921" w14:paraId="00DCE9BC" w14:textId="77777777" w:rsidTr="00566304">
        <w:trPr>
          <w:gridAfter w:val="2"/>
          <w:wAfter w:w="2346" w:type="dxa"/>
          <w:trHeight w:val="288"/>
        </w:trPr>
        <w:tc>
          <w:tcPr>
            <w:tcW w:w="3339" w:type="dxa"/>
            <w:gridSpan w:val="2"/>
          </w:tcPr>
          <w:p w14:paraId="724BAAD2" w14:textId="77777777" w:rsidR="00E23921" w:rsidRDefault="00E23921" w:rsidP="00566304">
            <w:pPr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6442" w:type="dxa"/>
            <w:gridSpan w:val="3"/>
            <w:noWrap/>
            <w:vAlign w:val="bottom"/>
            <w:hideMark/>
          </w:tcPr>
          <w:p w14:paraId="5BE52583" w14:textId="77777777" w:rsidR="00E23921" w:rsidRDefault="00E23921" w:rsidP="00566304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E23921" w14:paraId="5FAB196E" w14:textId="77777777" w:rsidTr="00566304">
        <w:trPr>
          <w:gridAfter w:val="3"/>
          <w:wAfter w:w="2629" w:type="dxa"/>
          <w:trHeight w:val="288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FF8E4A" w14:textId="77777777" w:rsidR="00E23921" w:rsidRDefault="00E23921" w:rsidP="00566304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02812E" w14:textId="77777777" w:rsidR="00E23921" w:rsidRDefault="00E23921" w:rsidP="0056630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Қолжеткізілген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28DEB" w14:textId="77777777" w:rsidR="00E23921" w:rsidRDefault="00E23921" w:rsidP="0056630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148AC">
              <w:t>Қиындық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тудырған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мақсаттар</w:t>
            </w:r>
            <w:proofErr w:type="spellEnd"/>
          </w:p>
        </w:tc>
      </w:tr>
      <w:tr w:rsidR="00E23921" w14:paraId="52C507B3" w14:textId="77777777" w:rsidTr="00566304">
        <w:trPr>
          <w:gridAfter w:val="3"/>
          <w:wAfter w:w="2629" w:type="dxa"/>
          <w:trHeight w:val="288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B7F7C" w14:textId="77777777" w:rsidR="00E23921" w:rsidRPr="0091549F" w:rsidRDefault="00E23921" w:rsidP="0056630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567F74" w14:textId="77777777" w:rsidR="00E23921" w:rsidRDefault="00E23921" w:rsidP="00566304">
            <w:pPr>
              <w:widowControl w:val="0"/>
              <w:spacing w:after="0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kk-KZ"/>
              </w:rPr>
              <w:t>7.2.1.1 санды өрнектердің мәндерін табуда бүтін көрсеткішті дәреже қасиеттерін қолдану</w:t>
            </w:r>
          </w:p>
          <w:p w14:paraId="596462F3" w14:textId="77777777" w:rsidR="00E23921" w:rsidRDefault="00E23921" w:rsidP="00566304">
            <w:pPr>
              <w:widowControl w:val="0"/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7.1.1.1 сандарды стандарт  түрде жазу</w:t>
            </w:r>
          </w:p>
          <w:p w14:paraId="7B34EDFF" w14:textId="77777777" w:rsidR="00E23921" w:rsidRDefault="00E23921" w:rsidP="00566304">
            <w:pPr>
              <w:widowControl w:val="0"/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7.1.2.7 стандарт түрде жазылған сандарғаарифметикалық амалдар қолдану</w:t>
            </w:r>
          </w:p>
          <w:p w14:paraId="389B5B27" w14:textId="77777777" w:rsidR="00E23921" w:rsidRDefault="00E23921" w:rsidP="00566304">
            <w:pPr>
              <w:widowControl w:val="0"/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7.2.1.2 бірмүше анықтамасын білу, оның коэффициенті мен дәрежесін табу</w:t>
            </w:r>
          </w:p>
          <w:p w14:paraId="3B04C966" w14:textId="77777777" w:rsidR="00E23921" w:rsidRDefault="00E23921" w:rsidP="00566304">
            <w:pPr>
              <w:pStyle w:val="Default"/>
              <w:spacing w:line="276" w:lineRule="auto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7.2.1.6 көпмүшені стандарт түрге келтіру</w:t>
            </w:r>
          </w:p>
          <w:p w14:paraId="41AF2CEA" w14:textId="77777777" w:rsidR="00E23921" w:rsidRDefault="00E23921" w:rsidP="00566304">
            <w:pPr>
              <w:widowControl w:val="0"/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7.2.1.7 көпмүшелерді қосу және азайтуды орындау</w:t>
            </w:r>
          </w:p>
          <w:p w14:paraId="785AE532" w14:textId="77777777" w:rsidR="00E23921" w:rsidRDefault="00E23921" w:rsidP="00566304">
            <w:pPr>
              <w:widowControl w:val="0"/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7.2.1.5 көпмүше анықтамасын білу және оның дәрежесін табу</w:t>
            </w:r>
          </w:p>
          <w:p w14:paraId="5217A759" w14:textId="77777777" w:rsidR="00E23921" w:rsidRDefault="00E23921" w:rsidP="00566304">
            <w:pPr>
              <w:widowControl w:val="0"/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7.2.1.13 көпмүшелерге амалдар қолдану, көпмүшелерді көбейткіштерге жіктеу арқылы алгебралық өрнектерді тепе-тең түрлендірулерді орындау</w:t>
            </w:r>
          </w:p>
          <w:p w14:paraId="707BE8A8" w14:textId="77777777" w:rsidR="00E23921" w:rsidRDefault="00E23921" w:rsidP="00566304">
            <w:pPr>
              <w:pStyle w:val="Default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7.2.1.9 көпмүшені көпмүшеге көбейтуді орындау</w:t>
            </w:r>
          </w:p>
          <w:p w14:paraId="5C996160" w14:textId="77777777" w:rsidR="00E23921" w:rsidRDefault="00E23921" w:rsidP="00566304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7.2.1.8 көпмүшені бірмүшеге көбейтуді орындау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992E5" w14:textId="77777777" w:rsidR="00E23921" w:rsidRDefault="00E23921" w:rsidP="00566304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48AC">
              <w:t xml:space="preserve"> </w:t>
            </w:r>
            <w:proofErr w:type="spellStart"/>
            <w:r w:rsidRPr="009148AC">
              <w:t>көпмүшені</w:t>
            </w:r>
            <w:proofErr w:type="spellEnd"/>
            <w:r w:rsidRPr="009148AC">
              <w:t xml:space="preserve"> стандарт </w:t>
            </w:r>
            <w:proofErr w:type="spellStart"/>
            <w:r w:rsidRPr="009148AC">
              <w:t>түрге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келтіру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көпмүшелерді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қосу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және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азайтуды</w:t>
            </w:r>
            <w:proofErr w:type="spellEnd"/>
            <w:r w:rsidRPr="009148AC">
              <w:t xml:space="preserve"> </w:t>
            </w:r>
            <w:proofErr w:type="spellStart"/>
            <w:r w:rsidRPr="009148AC">
              <w:t>орындау</w:t>
            </w:r>
            <w:proofErr w:type="spellEnd"/>
          </w:p>
        </w:tc>
      </w:tr>
      <w:tr w:rsidR="00E23921" w14:paraId="0501B44B" w14:textId="77777777" w:rsidTr="00566304">
        <w:trPr>
          <w:gridAfter w:val="3"/>
          <w:wAfter w:w="2629" w:type="dxa"/>
          <w:trHeight w:val="288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C533D2" w14:textId="77777777" w:rsidR="00E23921" w:rsidRPr="0091549F" w:rsidRDefault="00E23921" w:rsidP="0056630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lastRenderedPageBreak/>
              <w:t>ТЖБ 2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761EF50" w14:textId="77777777" w:rsidR="00E23921" w:rsidRDefault="00E23921" w:rsidP="00566304">
            <w:pPr>
              <w:widowControl w:val="0"/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7.4.1.8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функция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графиктерінің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өзара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орналасуы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тәуелді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болатынын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                                                           7.4.1.5   y=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kx+b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түріндегі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функцияның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анықтамасын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графигін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салу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орналасуын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анықтау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7.4.2.4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айнымалысы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теңдеулер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жҥйесін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тәсілмен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                                 7.3.3.4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таңдаманы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кестесі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67274" w14:textId="77777777" w:rsidR="00E23921" w:rsidRPr="009148AC" w:rsidRDefault="00E23921" w:rsidP="00566304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7.4.1.8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функция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графиктерінің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өзара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орналасуы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тәуелді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болатынын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7.4.1.5   y=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kx+b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түріндегі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сызықтық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функцияның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анықтамасын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графигін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салу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графиктің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орналасуын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анықтау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E23921" w14:paraId="17557D2C" w14:textId="77777777" w:rsidTr="00566304">
        <w:trPr>
          <w:gridAfter w:val="3"/>
          <w:wAfter w:w="2629" w:type="dxa"/>
          <w:trHeight w:val="288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6E6728" w14:textId="77777777" w:rsidR="00E23921" w:rsidRDefault="00E23921" w:rsidP="0056630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>ТЖБ 3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F782F10" w14:textId="77777777" w:rsidR="00E23921" w:rsidRDefault="00E23921" w:rsidP="0056630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7.2.1.10 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2-b2 =(a-b)(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a±b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)2=a2±2ab+b2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        7.1.2.14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тиімді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есептеу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кӛбейту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7.2.1.15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ӛрнектерді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тепе-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тҥрлендірулерді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7.4.2.2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теңдеулер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теңсіздіктер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B2683B" w14:textId="77777777" w:rsidR="00E23921" w:rsidRDefault="00E23921" w:rsidP="0056630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7.2.1.10 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2-b2 =(a-b)(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a±b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)2=a2±2ab+b2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7.2.1.15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ӛрнектерді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тепе-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түрлендірулерді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                                  7.4.2.2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теңдеулер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теңсіздіктер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E23921" w14:paraId="45533A09" w14:textId="77777777" w:rsidTr="00566304">
        <w:trPr>
          <w:gridAfter w:val="3"/>
          <w:wAfter w:w="2629" w:type="dxa"/>
          <w:trHeight w:val="288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AFBD60" w14:textId="77777777" w:rsidR="00E23921" w:rsidRDefault="00E23921" w:rsidP="0056630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/>
              </w:rPr>
              <w:t xml:space="preserve"> ТЖБ 4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200F527" w14:textId="77777777" w:rsidR="00E23921" w:rsidRDefault="00E23921" w:rsidP="0056630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7.2.1.19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бөлшектерді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азайтуды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7.2.1.20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бөлшектерді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шығаруды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99482" w14:textId="77777777" w:rsidR="00E23921" w:rsidRDefault="00E23921" w:rsidP="0056630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7.2.1.20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бөлшектерді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шығаруды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7.2.1.21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құрамында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бөлшектері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өрнектерді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түрлендіруді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E23921" w14:paraId="74F3A201" w14:textId="77777777" w:rsidTr="00566304">
        <w:trPr>
          <w:trHeight w:val="288"/>
        </w:trPr>
        <w:tc>
          <w:tcPr>
            <w:tcW w:w="12127" w:type="dxa"/>
            <w:gridSpan w:val="7"/>
            <w:noWrap/>
            <w:vAlign w:val="bottom"/>
            <w:hideMark/>
          </w:tcPr>
          <w:tbl>
            <w:tblPr>
              <w:tblW w:w="9385" w:type="dxa"/>
              <w:tblLook w:val="04A0" w:firstRow="1" w:lastRow="0" w:firstColumn="1" w:lastColumn="0" w:noHBand="0" w:noVBand="1"/>
            </w:tblPr>
            <w:tblGrid>
              <w:gridCol w:w="914"/>
              <w:gridCol w:w="1808"/>
              <w:gridCol w:w="2127"/>
              <w:gridCol w:w="4536"/>
            </w:tblGrid>
            <w:tr w:rsidR="00E23921" w:rsidRPr="0091549F" w14:paraId="32BC4069" w14:textId="77777777" w:rsidTr="00566304">
              <w:trPr>
                <w:trHeight w:val="799"/>
              </w:trPr>
              <w:tc>
                <w:tcPr>
                  <w:tcW w:w="938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4E650F3" w14:textId="77777777" w:rsidR="00E23921" w:rsidRPr="0091549F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  <w:t>1. ТЖБ нәтижелерін талдау оқушылардың келесі білім деңгейін көрсетті:</w:t>
                  </w:r>
                </w:p>
              </w:tc>
            </w:tr>
            <w:tr w:rsidR="00E23921" w:rsidRPr="0091549F" w14:paraId="695DF42A" w14:textId="77777777" w:rsidTr="00566304">
              <w:trPr>
                <w:trHeight w:val="300"/>
              </w:trPr>
              <w:tc>
                <w:tcPr>
                  <w:tcW w:w="9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AFFD694" w14:textId="77777777" w:rsidR="00E23921" w:rsidRPr="0091549F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  <w:t> 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3D7F52F" w14:textId="77777777" w:rsidR="00E23921" w:rsidRPr="0091549F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Төмен</w:t>
                  </w:r>
                  <w:proofErr w:type="spellEnd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(Т): </w:t>
                  </w:r>
                  <w:proofErr w:type="gramStart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0-39</w:t>
                  </w:r>
                  <w:proofErr w:type="gramEnd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EE5EB02" w14:textId="77777777" w:rsidR="00E23921" w:rsidRPr="0091549F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Орташа</w:t>
                  </w:r>
                  <w:proofErr w:type="spellEnd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(О): </w:t>
                  </w:r>
                  <w:proofErr w:type="gramStart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40-84</w:t>
                  </w:r>
                  <w:proofErr w:type="gramEnd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5758AE2" w14:textId="77777777" w:rsidR="00E23921" w:rsidRPr="0091549F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Жоғары</w:t>
                  </w:r>
                  <w:proofErr w:type="spellEnd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(Ж): </w:t>
                  </w:r>
                  <w:proofErr w:type="gramStart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85-100</w:t>
                  </w:r>
                  <w:proofErr w:type="gramEnd"/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E23921" w:rsidRPr="0091549F" w14:paraId="54ECBCCE" w14:textId="77777777" w:rsidTr="00566304">
              <w:trPr>
                <w:trHeight w:val="2685"/>
              </w:trPr>
              <w:tc>
                <w:tcPr>
                  <w:tcW w:w="914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46CD6F5" w14:textId="77777777" w:rsidR="00E23921" w:rsidRPr="0091549F" w:rsidRDefault="00E23921" w:rsidP="00E239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ТЖБ</w:t>
                  </w:r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  <w:t xml:space="preserve"> 1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6E7F5DD3" w14:textId="77777777" w:rsidR="00E23921" w:rsidRPr="0091549F" w:rsidRDefault="00E23921" w:rsidP="00E239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273F6C47" w14:textId="77777777" w:rsidR="00E23921" w:rsidRPr="0091549F" w:rsidRDefault="00E23921" w:rsidP="00E239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14:paraId="4729A6C0" w14:textId="77777777" w:rsidR="00E23921" w:rsidRPr="0091549F" w:rsidRDefault="00E23921" w:rsidP="00E239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14:paraId="23EEEE1E" w14:textId="77777777" w:rsidR="00E23921" w:rsidRPr="0091549F" w:rsidRDefault="00E23921" w:rsidP="00E239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14:paraId="2031AAA0" w14:textId="77777777" w:rsidR="00E23921" w:rsidRPr="0091549F" w:rsidRDefault="00E23921" w:rsidP="00E239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14:paraId="2C6B78AB" w14:textId="77777777" w:rsidR="00E23921" w:rsidRPr="0091549F" w:rsidRDefault="00E23921" w:rsidP="00E239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14:paraId="320108F8" w14:textId="77777777" w:rsidR="00E23921" w:rsidRPr="0091549F" w:rsidRDefault="00E23921" w:rsidP="00E239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14:paraId="6CC1EB8E" w14:textId="77777777" w:rsidR="00E23921" w:rsidRPr="0091549F" w:rsidRDefault="00E23921" w:rsidP="00E239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14:paraId="6676A224" w14:textId="77777777" w:rsidR="00E23921" w:rsidRPr="0091549F" w:rsidRDefault="00E23921" w:rsidP="00E239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6" w:space="0" w:color="B3BAC7"/>
                  </w:tcBorders>
                  <w:shd w:val="clear" w:color="auto" w:fill="FFFFFF"/>
                  <w:vAlign w:val="center"/>
                  <w:hideMark/>
                </w:tcPr>
                <w:p w14:paraId="70372D25" w14:textId="28BD5BFA" w:rsidR="00E23921" w:rsidRPr="00E23921" w:rsidRDefault="00E23921" w:rsidP="00E23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E23921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</w:rPr>
                    <w:t xml:space="preserve">АБУБАКИР ЖАСҰЛАН, </w:t>
                  </w:r>
                  <w:proofErr w:type="spellStart"/>
                  <w:r w:rsidRPr="00E23921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</w:rPr>
                    <w:t>Айдос</w:t>
                  </w:r>
                  <w:proofErr w:type="spellEnd"/>
                  <w:r w:rsidRPr="00E23921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23921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</w:rPr>
                    <w:t>Ғасыр</w:t>
                  </w:r>
                  <w:proofErr w:type="spellEnd"/>
                  <w:r w:rsidRPr="00E23921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</w:rPr>
                    <w:t>, НУРБОЛҰЛЫ НҰРСҰЛТАН, КАМАЛБЕК ЖАНЕРКЕ, ОЛЖАБАЙ МАМЛАКАТ, ТАСТАНОВ БАҚБЕРГЕН, ШИНТАН АЙЗЕРЕ, САЛАМАТОВА ТОЛҒАНАЙ, ЖАҚСЫБЕК МАДИНА, ДАСТАН НАЗЕРКЕ, АБДИКАРИМҰЛЫ МҰХАМЕДЖАН, АБДУКАРИМОВ НҰРАСЫЛ, КАНАТБЕК НАЗЫМ</w:t>
                  </w:r>
                </w:p>
              </w:tc>
              <w:tc>
                <w:tcPr>
                  <w:tcW w:w="4536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2" w:space="0" w:color="B3BAC7"/>
                  </w:tcBorders>
                  <w:shd w:val="clear" w:color="auto" w:fill="FFFFFF"/>
                  <w:vAlign w:val="center"/>
                  <w:hideMark/>
                </w:tcPr>
                <w:p w14:paraId="330EAC17" w14:textId="037E60CA" w:rsidR="00E23921" w:rsidRPr="00E23921" w:rsidRDefault="00E23921" w:rsidP="00E23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E23921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</w:rPr>
                    <w:t>ЖАРҚЫНБЕК АҚЗЕЙНЕП, АМИРХАН АҚНҰР, НИЯЗБЕК АЛТЫНАЙ, АЙТУРА ҚУАНЫШ, ЗИЯДУЛЛА АЙЗЕРЕ, МУТАЛ НЫШАНКҮЛ, ЖАРЫЛКАП БЕКБОЛАТ</w:t>
                  </w:r>
                </w:p>
              </w:tc>
            </w:tr>
            <w:tr w:rsidR="00E23921" w:rsidRPr="0091549F" w14:paraId="26DA4984" w14:textId="77777777" w:rsidTr="00566304">
              <w:trPr>
                <w:trHeight w:val="159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9140B7F" w14:textId="77777777" w:rsidR="00E23921" w:rsidRPr="0091549F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  <w:lastRenderedPageBreak/>
                    <w:t>ТЖБ 2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109C6C1" w14:textId="77777777" w:rsidR="00E23921" w:rsidRPr="0091549F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6" w:space="0" w:color="B3BAC7"/>
                  </w:tcBorders>
                  <w:shd w:val="clear" w:color="auto" w:fill="FFFFFF"/>
                  <w:vAlign w:val="center"/>
                </w:tcPr>
                <w:p w14:paraId="5F1A95C1" w14:textId="4748B9EF" w:rsidR="00E23921" w:rsidRPr="0091549F" w:rsidRDefault="00E23921" w:rsidP="00566304">
                  <w:pPr>
                    <w:rPr>
                      <w:rFonts w:ascii="Calibri" w:eastAsiaTheme="minorEastAsia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АБУБАКИР ЖАСҰЛАН, </w:t>
                  </w:r>
                  <w:proofErr w:type="spellStart"/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Айдос</w:t>
                  </w:r>
                  <w:proofErr w:type="spellEnd"/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Ғасыр</w:t>
                  </w:r>
                  <w:proofErr w:type="spellEnd"/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, НУРБОЛҰЛЫ НҰРСҰЛТАН, КАМАЛБЕК ЖАНЕРКЕ, ОЛЖАБАЙ МАМЛАКАТ, ТАСТАНОВ БАҚБЕРГЕН, ШИНТАН АЙЗЕРЕ, САЛАМАТОВА ТОЛҒАНАЙ, ЖАҚСЫБЕК МАДИНА, ДАСТАН НАЗЕРКЕ, АБДИКАРИМҰЛЫ МҰХАМЕДЖАН, АБДУКАРИМОВ НҰРАСЫЛ, КАНАТБЕК НАЗЫМ</w:t>
                  </w:r>
                </w:p>
              </w:tc>
              <w:tc>
                <w:tcPr>
                  <w:tcW w:w="4536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2" w:space="0" w:color="B3BAC7"/>
                  </w:tcBorders>
                  <w:shd w:val="clear" w:color="auto" w:fill="FFFFFF"/>
                  <w:vAlign w:val="center"/>
                </w:tcPr>
                <w:p w14:paraId="19EFFD6F" w14:textId="74F2571E" w:rsidR="00E23921" w:rsidRPr="0091549F" w:rsidRDefault="00E23921" w:rsidP="0056630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ЖАРҚЫНБЕК АҚЗЕЙНЕП, АМИРХАН АҚНҰР, АЙТУРА ҚУАНЫШ, ЗИЯДУЛЛА АЙЗЕРЕ, МУТАЛ НЫШАНКҮЛ, ЖАРЫЛКАП БЕКБОЛАТ</w:t>
                  </w:r>
                </w:p>
              </w:tc>
            </w:tr>
            <w:tr w:rsidR="00E23921" w:rsidRPr="0091549F" w14:paraId="48FEE448" w14:textId="77777777" w:rsidTr="00566304">
              <w:trPr>
                <w:trHeight w:val="159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F431DA7" w14:textId="77777777" w:rsidR="00E23921" w:rsidRPr="0091549F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 w:rsidRPr="0091549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  <w:t>ТЖБ 3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CD55B31" w14:textId="77777777" w:rsidR="00E23921" w:rsidRPr="0091549F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6" w:space="0" w:color="B3BAC7"/>
                  </w:tcBorders>
                  <w:shd w:val="clear" w:color="auto" w:fill="FFFFFF"/>
                  <w:vAlign w:val="center"/>
                </w:tcPr>
                <w:p w14:paraId="50186A99" w14:textId="0415C919" w:rsidR="00E23921" w:rsidRPr="0091549F" w:rsidRDefault="00E23921" w:rsidP="00566304">
                  <w:pPr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АБУБАКИР ЖАСҰЛАН, </w:t>
                  </w:r>
                  <w:proofErr w:type="spellStart"/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Айдос</w:t>
                  </w:r>
                  <w:proofErr w:type="spellEnd"/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Ғасыр</w:t>
                  </w:r>
                  <w:proofErr w:type="spellEnd"/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, НУРБОЛҰЛЫ НҰРСҰЛТАН, КАМАЛБЕК ЖАНЕРКЕ, ОЛЖАБАЙ МАМЛАКАТ, ТАСТАНОВ БАҚБЕРГЕН, ШИНТАН АЙЗЕРЕ, АЙТУРА ҚУАНЫШ, ЖАҚСЫБЕК МАДИНА, АБДИКАРИМҰЛЫ МҰХАМЕДЖАН, АБДУКАРИМОВ НҰРАСЫЛ, КАНАТБЕК НАЗЫМ</w:t>
                  </w:r>
                </w:p>
              </w:tc>
              <w:tc>
                <w:tcPr>
                  <w:tcW w:w="4536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2" w:space="0" w:color="B3BAC7"/>
                  </w:tcBorders>
                  <w:shd w:val="clear" w:color="auto" w:fill="FFFFFF"/>
                  <w:vAlign w:val="center"/>
                </w:tcPr>
                <w:p w14:paraId="53BE5CE7" w14:textId="6BF72DCE" w:rsidR="00E23921" w:rsidRPr="0091549F" w:rsidRDefault="00E23921" w:rsidP="00566304">
                  <w:pPr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ЖАРҚЫНБЕК АҚЗЕЙНЕП, АМИРХАН АҚНҰР, САЛАМАТОВА ТОЛҒАНАЙ, ЗИЯДУЛЛА АЙЗЕРЕ, МУТАЛ НЫШАНКҮЛ, ДАСТАН НАЗЕРКЕ, ЖАРЫЛКАП БЕКБОЛАТ</w:t>
                  </w:r>
                </w:p>
              </w:tc>
            </w:tr>
            <w:tr w:rsidR="00E23921" w:rsidRPr="0091549F" w14:paraId="2B3F1BF4" w14:textId="77777777" w:rsidTr="00566304">
              <w:trPr>
                <w:trHeight w:val="159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5887A3D" w14:textId="6DEDEE2C" w:rsidR="00E23921" w:rsidRPr="0091549F" w:rsidRDefault="00E23921" w:rsidP="0056630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  <w:t>ТЖБ 4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FC67F6F" w14:textId="77777777" w:rsidR="00E23921" w:rsidRPr="0091549F" w:rsidRDefault="00E23921" w:rsidP="005663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6" w:space="0" w:color="B3BAC7"/>
                  </w:tcBorders>
                  <w:shd w:val="clear" w:color="auto" w:fill="FFFFFF"/>
                  <w:vAlign w:val="center"/>
                </w:tcPr>
                <w:p w14:paraId="4D136FCF" w14:textId="53BDFC4E" w:rsidR="00E23921" w:rsidRPr="0091549F" w:rsidRDefault="00E23921" w:rsidP="00566304">
                  <w:pPr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АБУБАКИР ЖАСҰЛАН, </w:t>
                  </w:r>
                  <w:proofErr w:type="spellStart"/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Айдос</w:t>
                  </w:r>
                  <w:proofErr w:type="spellEnd"/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>Ғасыр</w:t>
                  </w:r>
                  <w:proofErr w:type="spellEnd"/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t xml:space="preserve">, НУРБОЛҰЛЫ НҰРСҰЛТАН, КАМАЛБЕК ЖАНЕРКЕ, ОЛЖАБАЙ МАМЛАКАТ, ТАСТАНОВ БАҚБЕРГЕН, ШИНТАН АЙЗЕРЕ, АЙТУРА ҚУАНЫШ, ЖАҚСЫБЕК МАДИНА, </w:t>
                  </w:r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lastRenderedPageBreak/>
                    <w:t>АБДИКАРИМҰЛЫ МҰХАМЕДЖАН, АБДУКАРИМОВ НҰРАСЫЛ</w:t>
                  </w:r>
                </w:p>
              </w:tc>
              <w:tc>
                <w:tcPr>
                  <w:tcW w:w="4536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2" w:space="0" w:color="B3BAC7"/>
                  </w:tcBorders>
                  <w:shd w:val="clear" w:color="auto" w:fill="FFFFFF"/>
                  <w:vAlign w:val="center"/>
                </w:tcPr>
                <w:p w14:paraId="7DB531A9" w14:textId="560B1F9C" w:rsidR="00E23921" w:rsidRPr="0091549F" w:rsidRDefault="00E23921" w:rsidP="00566304">
                  <w:pPr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</w:pPr>
                  <w:r w:rsidRPr="00E23921">
                    <w:rPr>
                      <w:rFonts w:ascii="Arial" w:hAnsi="Arial" w:cs="Arial"/>
                      <w:color w:val="252D43"/>
                      <w:sz w:val="20"/>
                      <w:szCs w:val="20"/>
                    </w:rPr>
                    <w:lastRenderedPageBreak/>
                    <w:t>ЖАРҚЫНБЕК АҚЗЕЙНЕП, АМИРХАН АҚНҰР, САЛАМАТОВА ТОЛҒАНАЙ, ЗИЯДУЛЛА АЙЗЕРЕ, МУТАЛ НЫШАНКҮЛ, ДАСТАН НАЗЕРКЕ, ЖАРЫЛКАП БЕКБОЛАТ, КАНАТБЕК НАЗЫМ</w:t>
                  </w:r>
                </w:p>
              </w:tc>
            </w:tr>
            <w:tr w:rsidR="00E23921" w:rsidRPr="0091549F" w14:paraId="7F9254A6" w14:textId="77777777" w:rsidTr="00566304">
              <w:trPr>
                <w:trHeight w:val="300"/>
              </w:trPr>
              <w:tc>
                <w:tcPr>
                  <w:tcW w:w="9385" w:type="dxa"/>
                  <w:gridSpan w:val="4"/>
                  <w:noWrap/>
                  <w:vAlign w:val="bottom"/>
                  <w:hideMark/>
                </w:tcPr>
                <w:p w14:paraId="2F202759" w14:textId="77777777" w:rsidR="00E23921" w:rsidRPr="0091549F" w:rsidRDefault="00E23921" w:rsidP="0056630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BC663E9" w14:textId="77777777" w:rsidR="00E23921" w:rsidRPr="0091549F" w:rsidRDefault="00E23921" w:rsidP="00566304">
            <w:pPr>
              <w:spacing w:after="0"/>
              <w:rPr>
                <w:sz w:val="20"/>
                <w:szCs w:val="20"/>
                <w:lang w:val="kk-KZ" w:eastAsia="ru-RU"/>
              </w:rPr>
            </w:pPr>
          </w:p>
        </w:tc>
      </w:tr>
      <w:tr w:rsidR="00E23921" w14:paraId="729CAA8E" w14:textId="77777777" w:rsidTr="00566304">
        <w:trPr>
          <w:gridAfter w:val="2"/>
          <w:wAfter w:w="2346" w:type="dxa"/>
          <w:trHeight w:val="288"/>
        </w:trPr>
        <w:tc>
          <w:tcPr>
            <w:tcW w:w="9781" w:type="dxa"/>
            <w:gridSpan w:val="5"/>
          </w:tcPr>
          <w:p w14:paraId="419B01B1" w14:textId="77777777" w:rsidR="00E23921" w:rsidRPr="00E23921" w:rsidRDefault="00E23921" w:rsidP="005663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2.Тапсырмаларды орындау кезінде оқушыларда туындаған қиындықтардың тізімі:</w:t>
            </w:r>
          </w:p>
        </w:tc>
      </w:tr>
      <w:tr w:rsidR="00E23921" w14:paraId="2E1D9DD3" w14:textId="77777777" w:rsidTr="00566304">
        <w:trPr>
          <w:gridAfter w:val="2"/>
          <w:wAfter w:w="2346" w:type="dxa"/>
          <w:trHeight w:val="288"/>
        </w:trPr>
        <w:tc>
          <w:tcPr>
            <w:tcW w:w="9781" w:type="dxa"/>
            <w:gridSpan w:val="5"/>
          </w:tcPr>
          <w:p w14:paraId="7F47FFD2" w14:textId="77777777" w:rsidR="00E23921" w:rsidRPr="00E23921" w:rsidRDefault="00E23921" w:rsidP="005663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1.Көпмҥшені көпмүшеге көбейтуді орындау;                                                                 </w:t>
            </w:r>
          </w:p>
          <w:p w14:paraId="082E0D69" w14:textId="77777777" w:rsidR="00E23921" w:rsidRPr="00E23921" w:rsidRDefault="00E23921" w:rsidP="005663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2.Алгебралық өрнектерді ықшамдауда дәрежелердің қасиеттерін қолдану;            </w:t>
            </w:r>
          </w:p>
          <w:p w14:paraId="69C51AD5" w14:textId="77777777" w:rsidR="00E23921" w:rsidRPr="00E23921" w:rsidRDefault="00E23921" w:rsidP="005663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3.Санды өрнектердің мәндерін табуда бүтін көрсеткішті дәреже қасиеттерін; </w:t>
            </w:r>
          </w:p>
          <w:p w14:paraId="49A3453B" w14:textId="77777777" w:rsidR="00E23921" w:rsidRPr="00E23921" w:rsidRDefault="00E23921" w:rsidP="005663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4.Стандарт түрде жазылған сандарды салыстыру; қолдану;                                   </w:t>
            </w:r>
          </w:p>
          <w:p w14:paraId="17A3B8D6" w14:textId="77777777" w:rsidR="00E23921" w:rsidRPr="00E23921" w:rsidRDefault="00E23921" w:rsidP="005663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5.Шамаларды бір өлшем бірліктен екінші өлшем бірлікке айналдыру және оны стандарт тҥрде жазу; </w:t>
            </w:r>
          </w:p>
          <w:p w14:paraId="7EF69965" w14:textId="77777777" w:rsidR="00E23921" w:rsidRPr="00E23921" w:rsidRDefault="00E23921" w:rsidP="005663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6..Сызықтық </w:t>
            </w: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функция </w:t>
            </w: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графиктерінің </w:t>
            </w: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өзара </w:t>
            </w: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орналасуы </w:t>
            </w: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олардың </w:t>
            </w:r>
          </w:p>
          <w:p w14:paraId="5567A59C" w14:textId="77777777" w:rsidR="00E23921" w:rsidRPr="00E23921" w:rsidRDefault="00E23921" w:rsidP="005663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коэффициенттеріне тәуелді болатынын негіздеу;                                                                                 </w:t>
            </w:r>
          </w:p>
          <w:p w14:paraId="04493D7F" w14:textId="77777777" w:rsidR="00E23921" w:rsidRPr="00E23921" w:rsidRDefault="00E23921" w:rsidP="005663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7.y=kx+b түріндегі сызықтық функцияның анықтамасын білу, оның графигін салу және графиктің k және b коэффициенттеріне қатысты орналасуын анықтау;  </w:t>
            </w:r>
          </w:p>
          <w:p w14:paraId="08C8F33A" w14:textId="77777777" w:rsidR="00E23921" w:rsidRPr="00E23921" w:rsidRDefault="00E23921" w:rsidP="005663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8.Нұсқалықтың абсолютті және салыстырмалы жиіліктерін есептеу;                   </w:t>
            </w:r>
          </w:p>
          <w:p w14:paraId="2027B37E" w14:textId="77777777" w:rsidR="00E23921" w:rsidRPr="00E23921" w:rsidRDefault="00E23921" w:rsidP="005663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9.Таңдама нәтижесін жиілік алқабы түрінде көрсету;    </w:t>
            </w:r>
          </w:p>
        </w:tc>
      </w:tr>
      <w:tr w:rsidR="00E23921" w:rsidRPr="00E23921" w14:paraId="46F62AD4" w14:textId="77777777" w:rsidTr="00566304">
        <w:trPr>
          <w:gridAfter w:val="2"/>
          <w:wAfter w:w="2346" w:type="dxa"/>
          <w:trHeight w:val="288"/>
        </w:trPr>
        <w:tc>
          <w:tcPr>
            <w:tcW w:w="9781" w:type="dxa"/>
            <w:gridSpan w:val="5"/>
          </w:tcPr>
          <w:p w14:paraId="413C7235" w14:textId="77777777" w:rsidR="00E23921" w:rsidRPr="00E23921" w:rsidRDefault="00E23921" w:rsidP="005663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4. ТЖБ нәтижелерін талдау қорытындылары бойынша жоспарланған жұмыс</w:t>
            </w:r>
          </w:p>
        </w:tc>
      </w:tr>
      <w:tr w:rsidR="00E23921" w:rsidRPr="00E23921" w14:paraId="639049B2" w14:textId="77777777" w:rsidTr="00566304">
        <w:trPr>
          <w:gridAfter w:val="2"/>
          <w:wAfter w:w="2346" w:type="dxa"/>
          <w:trHeight w:val="288"/>
        </w:trPr>
        <w:tc>
          <w:tcPr>
            <w:tcW w:w="9781" w:type="dxa"/>
            <w:gridSpan w:val="5"/>
          </w:tcPr>
          <w:p w14:paraId="6CD5DD1B" w14:textId="77777777" w:rsidR="00E23921" w:rsidRPr="00E23921" w:rsidRDefault="00E23921" w:rsidP="005663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Есепте көрсетілген  мәтінге назар аудармауының есебінен </w:t>
            </w:r>
          </w:p>
        </w:tc>
      </w:tr>
      <w:tr w:rsidR="00E23921" w:rsidRPr="00E23921" w14:paraId="019F0DBE" w14:textId="77777777" w:rsidTr="00566304">
        <w:trPr>
          <w:gridAfter w:val="2"/>
          <w:wAfter w:w="2346" w:type="dxa"/>
          <w:trHeight w:val="288"/>
        </w:trPr>
        <w:tc>
          <w:tcPr>
            <w:tcW w:w="9781" w:type="dxa"/>
            <w:gridSpan w:val="5"/>
          </w:tcPr>
          <w:p w14:paraId="3168194B" w14:textId="77777777" w:rsidR="00E23921" w:rsidRPr="00E23921" w:rsidRDefault="00E23921" w:rsidP="005663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Күні</w:t>
            </w:r>
            <w:proofErr w:type="spellEnd"/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28.10.2023ж</w:t>
            </w:r>
          </w:p>
        </w:tc>
      </w:tr>
      <w:tr w:rsidR="00E23921" w:rsidRPr="00E23921" w14:paraId="7C5EE26D" w14:textId="77777777" w:rsidTr="00566304">
        <w:trPr>
          <w:gridAfter w:val="2"/>
          <w:wAfter w:w="2346" w:type="dxa"/>
          <w:trHeight w:val="288"/>
        </w:trPr>
        <w:tc>
          <w:tcPr>
            <w:tcW w:w="9781" w:type="dxa"/>
            <w:gridSpan w:val="5"/>
          </w:tcPr>
          <w:p w14:paraId="4DDEEE0A" w14:textId="77777777" w:rsidR="00E23921" w:rsidRPr="00E23921" w:rsidRDefault="00E23921" w:rsidP="005663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E23921" w:rsidRPr="00E23921" w14:paraId="21073A6E" w14:textId="77777777" w:rsidTr="00566304">
        <w:trPr>
          <w:gridAfter w:val="2"/>
          <w:wAfter w:w="2346" w:type="dxa"/>
          <w:trHeight w:val="288"/>
        </w:trPr>
        <w:tc>
          <w:tcPr>
            <w:tcW w:w="9781" w:type="dxa"/>
            <w:gridSpan w:val="5"/>
          </w:tcPr>
          <w:p w14:paraId="5F21715F" w14:textId="77777777" w:rsidR="00E23921" w:rsidRPr="00E23921" w:rsidRDefault="00E23921" w:rsidP="005663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2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ЛесбаеваГульжамалТурдыбековна</w:t>
            </w:r>
            <w:proofErr w:type="spellEnd"/>
          </w:p>
        </w:tc>
      </w:tr>
    </w:tbl>
    <w:p w14:paraId="2D595D89" w14:textId="77777777" w:rsidR="00E23921" w:rsidRPr="00E23921" w:rsidRDefault="00E23921" w:rsidP="00E23921">
      <w:pPr>
        <w:rPr>
          <w:rFonts w:ascii="Times New Roman" w:hAnsi="Times New Roman" w:cs="Times New Roman"/>
          <w:sz w:val="20"/>
          <w:szCs w:val="20"/>
        </w:rPr>
      </w:pPr>
    </w:p>
    <w:p w14:paraId="44A31A30" w14:textId="77777777" w:rsidR="00E23921" w:rsidRDefault="00E23921"/>
    <w:p w14:paraId="2084CFFC" w14:textId="77777777" w:rsidR="00E23921" w:rsidRDefault="00E23921"/>
    <w:sectPr w:rsidR="00E23921" w:rsidSect="0091549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E5"/>
    <w:rsid w:val="001721C6"/>
    <w:rsid w:val="001863E6"/>
    <w:rsid w:val="0091549F"/>
    <w:rsid w:val="009F1EE5"/>
    <w:rsid w:val="00BB1D4B"/>
    <w:rsid w:val="00BE17C9"/>
    <w:rsid w:val="00E23187"/>
    <w:rsid w:val="00E2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568F"/>
  <w15:chartTrackingRefBased/>
  <w15:docId w15:val="{EDE75E4F-F3F8-4A54-AC1A-BEEF11E2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1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1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1E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1E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1E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1E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1E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1E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1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1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1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1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1E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1E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1E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1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1E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1EE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F1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table" w:styleId="ac">
    <w:name w:val="Table Grid"/>
    <w:basedOn w:val="a1"/>
    <w:uiPriority w:val="39"/>
    <w:rsid w:val="00E231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5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3534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28706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46105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68532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0654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62274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35607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259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74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03135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2476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47403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3136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8944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1321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6806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5144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7103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45407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5252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5075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4460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5706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85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3577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Жамантаева</dc:creator>
  <cp:keywords/>
  <dc:description/>
  <cp:lastModifiedBy>Айгуль Жамантаева</cp:lastModifiedBy>
  <cp:revision>1</cp:revision>
  <dcterms:created xsi:type="dcterms:W3CDTF">2024-11-01T12:33:00Z</dcterms:created>
  <dcterms:modified xsi:type="dcterms:W3CDTF">2024-11-01T13:23:00Z</dcterms:modified>
</cp:coreProperties>
</file>